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14" w:rsidRPr="00871F7A" w:rsidRDefault="00FC3F14" w:rsidP="00FC3F1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871F7A">
        <w:rPr>
          <w:b/>
          <w:sz w:val="24"/>
          <w:szCs w:val="24"/>
        </w:rPr>
        <w:t>Отчет за 202</w:t>
      </w:r>
      <w:r>
        <w:rPr>
          <w:b/>
          <w:sz w:val="24"/>
          <w:szCs w:val="24"/>
        </w:rPr>
        <w:t>5</w:t>
      </w:r>
      <w:r w:rsidRPr="00871F7A">
        <w:rPr>
          <w:b/>
          <w:sz w:val="24"/>
          <w:szCs w:val="24"/>
        </w:rPr>
        <w:t xml:space="preserve"> год по исполнению</w:t>
      </w: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outlineLvl w:val="2"/>
        <w:rPr>
          <w:sz w:val="24"/>
          <w:szCs w:val="24"/>
        </w:rPr>
      </w:pPr>
      <w:r w:rsidRPr="00871F7A">
        <w:rPr>
          <w:b/>
          <w:sz w:val="24"/>
          <w:szCs w:val="24"/>
        </w:rPr>
        <w:t>муниципальной программы «Развитие туризма в городском округе город Арзамас Нижегородской области»</w:t>
      </w: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outlineLvl w:val="2"/>
        <w:rPr>
          <w:sz w:val="24"/>
          <w:szCs w:val="24"/>
        </w:rPr>
      </w:pP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outlineLvl w:val="2"/>
        <w:rPr>
          <w:sz w:val="24"/>
          <w:szCs w:val="24"/>
        </w:rPr>
      </w:pPr>
      <w:r w:rsidRPr="00293371">
        <w:rPr>
          <w:sz w:val="24"/>
          <w:szCs w:val="24"/>
        </w:rPr>
        <w:t>Раздел 1 отчета. Результаты использования бюджетных ассигнований местного бюджета и иных средств</w:t>
      </w: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outlineLvl w:val="2"/>
        <w:rPr>
          <w:sz w:val="24"/>
          <w:szCs w:val="24"/>
        </w:rPr>
      </w:pPr>
      <w:r w:rsidRPr="00293371">
        <w:rPr>
          <w:sz w:val="24"/>
          <w:szCs w:val="24"/>
        </w:rPr>
        <w:t>на реализацию мероприятий муниципальной программы.</w:t>
      </w: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sz w:val="24"/>
          <w:szCs w:val="24"/>
        </w:rPr>
      </w:pP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jc w:val="center"/>
        <w:outlineLvl w:val="3"/>
        <w:rPr>
          <w:sz w:val="24"/>
          <w:szCs w:val="24"/>
        </w:rPr>
      </w:pPr>
      <w:bookmarkStart w:id="0" w:name="Par267"/>
      <w:bookmarkEnd w:id="0"/>
      <w:r w:rsidRPr="00293371">
        <w:rPr>
          <w:sz w:val="24"/>
          <w:szCs w:val="24"/>
        </w:rPr>
        <w:t>Таблица 1.1. Отчет об использовании бюджетных ассигнований бюджета</w:t>
      </w: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jc w:val="center"/>
        <w:outlineLvl w:val="3"/>
        <w:rPr>
          <w:sz w:val="24"/>
          <w:szCs w:val="24"/>
        </w:rPr>
      </w:pPr>
      <w:r w:rsidRPr="00293371">
        <w:rPr>
          <w:sz w:val="24"/>
          <w:szCs w:val="24"/>
        </w:rPr>
        <w:t>городского округа город Арзамас Нижегородской области на реализацию</w:t>
      </w: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jc w:val="center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муниципальной </w:t>
      </w:r>
      <w:r w:rsidRPr="00293371">
        <w:rPr>
          <w:sz w:val="24"/>
          <w:szCs w:val="24"/>
        </w:rPr>
        <w:t>программы «Развитие туризма в городском округе город Арзамас Нижегородской области»</w:t>
      </w: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jc w:val="center"/>
        <w:outlineLvl w:val="3"/>
        <w:rPr>
          <w:b/>
          <w:sz w:val="24"/>
          <w:szCs w:val="24"/>
        </w:rPr>
      </w:pPr>
    </w:p>
    <w:tbl>
      <w:tblPr>
        <w:tblW w:w="1546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3193"/>
        <w:gridCol w:w="5386"/>
        <w:gridCol w:w="1918"/>
        <w:gridCol w:w="1733"/>
        <w:gridCol w:w="1244"/>
      </w:tblGrid>
      <w:tr w:rsidR="00FC3F14" w:rsidRPr="00293371" w:rsidTr="00197D85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Статус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Разработчик-координатор, соисполнители</w:t>
            </w:r>
          </w:p>
        </w:tc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Расходы (тыс. руб.), годы</w:t>
            </w:r>
          </w:p>
        </w:tc>
      </w:tr>
      <w:tr w:rsidR="00FC3F14" w:rsidRPr="00293371" w:rsidTr="00197D85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сводная бюджетная роспись, план на</w:t>
            </w:r>
          </w:p>
          <w:p w:rsidR="00FC3F14" w:rsidRPr="008346ED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75453A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7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сводная бюджетная роспись на отчетную дату </w:t>
            </w:r>
            <w:hyperlink w:anchor="Par363" w:history="1">
              <w:r w:rsidRPr="00293371">
                <w:rPr>
                  <w:sz w:val="24"/>
                  <w:szCs w:val="24"/>
                </w:rPr>
                <w:t>&lt;*</w:t>
              </w:r>
              <w:r>
                <w:rPr>
                  <w:sz w:val="24"/>
                  <w:szCs w:val="24"/>
                </w:rPr>
                <w:t>31</w:t>
              </w:r>
              <w:r w:rsidRPr="00293371">
                <w:rPr>
                  <w:sz w:val="24"/>
                  <w:szCs w:val="24"/>
                </w:rPr>
                <w:t>.</w:t>
              </w:r>
              <w:r>
                <w:rPr>
                  <w:sz w:val="24"/>
                  <w:szCs w:val="24"/>
                </w:rPr>
                <w:t>12</w:t>
              </w:r>
              <w:r w:rsidRPr="00293371">
                <w:rPr>
                  <w:sz w:val="24"/>
                  <w:szCs w:val="24"/>
                </w:rPr>
                <w:t>.202</w:t>
              </w:r>
              <w:r>
                <w:rPr>
                  <w:sz w:val="24"/>
                  <w:szCs w:val="24"/>
                </w:rPr>
                <w:t>5</w:t>
              </w:r>
              <w:r w:rsidRPr="00293371">
                <w:rPr>
                  <w:sz w:val="24"/>
                  <w:szCs w:val="24"/>
                </w:rPr>
                <w:t>г.&gt;</w:t>
              </w:r>
            </w:hyperlink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кассовое исполнение</w:t>
            </w:r>
          </w:p>
        </w:tc>
      </w:tr>
      <w:tr w:rsidR="00FC3F14" w:rsidRPr="00293371" w:rsidTr="00197D85">
        <w:trPr>
          <w:trHeight w:val="16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6</w:t>
            </w:r>
          </w:p>
        </w:tc>
      </w:tr>
      <w:tr w:rsidR="00FC3F14" w:rsidRPr="00E54C3D" w:rsidTr="00197D85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Развитие туризма в городском округе город Арзамас Нижегородской области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всего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01E8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 w:rsidR="00B13C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286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B13CB4" w:rsidRDefault="00B13CB4" w:rsidP="007C3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81 4</w:t>
            </w:r>
            <w:r w:rsidR="007C3491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FC3F14" w:rsidRDefault="00B13CB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B13CB4">
              <w:rPr>
                <w:sz w:val="24"/>
                <w:szCs w:val="24"/>
              </w:rPr>
              <w:t>52 472,10</w:t>
            </w:r>
          </w:p>
        </w:tc>
      </w:tr>
      <w:tr w:rsidR="00FC3F14" w:rsidRPr="00E54C3D" w:rsidTr="00197D85"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Разработчик-координатор 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Департамент торговл</w:t>
            </w:r>
            <w:r>
              <w:rPr>
                <w:sz w:val="24"/>
                <w:szCs w:val="24"/>
              </w:rPr>
              <w:t>и и туризма администрации городского округа город Арзамас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3146D6">
              <w:rPr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1B61AB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61AB"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FC3F14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782960">
              <w:rPr>
                <w:sz w:val="24"/>
                <w:szCs w:val="24"/>
              </w:rPr>
              <w:t>-</w:t>
            </w:r>
          </w:p>
        </w:tc>
      </w:tr>
      <w:tr w:rsidR="00FC3F14" w:rsidRPr="00E54C3D" w:rsidTr="00550DFF"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соисполнитель 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отдел учета и</w:t>
            </w:r>
            <w:r>
              <w:rPr>
                <w:sz w:val="24"/>
                <w:szCs w:val="24"/>
              </w:rPr>
              <w:t xml:space="preserve"> отчетности администрации городского округа город Арзамас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13C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320,40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1B61AB" w:rsidRDefault="001B61AB" w:rsidP="007C34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1B61AB">
              <w:rPr>
                <w:sz w:val="24"/>
                <w:szCs w:val="24"/>
              </w:rPr>
              <w:t>23</w:t>
            </w:r>
            <w:r w:rsidR="00B13CB4">
              <w:rPr>
                <w:sz w:val="24"/>
                <w:szCs w:val="24"/>
              </w:rPr>
              <w:t xml:space="preserve"> </w:t>
            </w:r>
            <w:r w:rsidRPr="001B61AB">
              <w:rPr>
                <w:sz w:val="24"/>
                <w:szCs w:val="24"/>
              </w:rPr>
              <w:t>4</w:t>
            </w:r>
            <w:r w:rsidR="007C3491">
              <w:rPr>
                <w:sz w:val="24"/>
                <w:szCs w:val="24"/>
              </w:rPr>
              <w:t>47</w:t>
            </w:r>
            <w:r w:rsidRPr="001B61AB">
              <w:rPr>
                <w:sz w:val="24"/>
                <w:szCs w:val="24"/>
              </w:rPr>
              <w:t>,30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550DFF" w:rsidRDefault="00550DFF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550DFF">
              <w:rPr>
                <w:sz w:val="24"/>
                <w:szCs w:val="24"/>
              </w:rPr>
              <w:t>23 447,30</w:t>
            </w:r>
          </w:p>
        </w:tc>
      </w:tr>
      <w:tr w:rsidR="00FC3F14" w:rsidRPr="00E54C3D" w:rsidTr="00550DFF"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соисполнитель 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Департамент ст</w:t>
            </w:r>
            <w:r>
              <w:rPr>
                <w:sz w:val="24"/>
                <w:szCs w:val="24"/>
              </w:rPr>
              <w:t>роительства администрации городского округа город</w:t>
            </w:r>
            <w:r w:rsidRPr="002933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Арзамас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3C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966,00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1B61AB" w:rsidRDefault="00550DFF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58 025,50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550DFF" w:rsidRDefault="00550DFF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DFF">
              <w:rPr>
                <w:sz w:val="24"/>
                <w:szCs w:val="24"/>
              </w:rPr>
              <w:t>29 024,8</w:t>
            </w:r>
            <w:r>
              <w:rPr>
                <w:sz w:val="24"/>
                <w:szCs w:val="24"/>
              </w:rPr>
              <w:t>0</w:t>
            </w:r>
          </w:p>
        </w:tc>
      </w:tr>
      <w:tr w:rsidR="00FC3F14" w:rsidRPr="00E54C3D" w:rsidTr="00197D85"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соисполнитель 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lastRenderedPageBreak/>
              <w:t>Департаме</w:t>
            </w:r>
            <w:r>
              <w:rPr>
                <w:sz w:val="24"/>
                <w:szCs w:val="24"/>
              </w:rPr>
              <w:t>нт культуры администрации городского округа город Арзамас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1B61AB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61A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1B61AB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61AB"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1B61AB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61AB">
              <w:rPr>
                <w:sz w:val="24"/>
                <w:szCs w:val="24"/>
              </w:rPr>
              <w:t>-</w:t>
            </w:r>
          </w:p>
        </w:tc>
      </w:tr>
      <w:tr w:rsidR="00FC3F14" w:rsidRPr="00E54C3D" w:rsidTr="00197D85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имущественных отношений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1B61AB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61AB">
              <w:rPr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1B61AB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61AB"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1B61AB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61AB">
              <w:rPr>
                <w:sz w:val="24"/>
                <w:szCs w:val="24"/>
              </w:rPr>
              <w:t>-</w:t>
            </w:r>
          </w:p>
        </w:tc>
      </w:tr>
      <w:tr w:rsidR="00FC3F14" w:rsidRPr="00E54C3D" w:rsidTr="00197D8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Мероприятие 1.1.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Мониторинг состояния и тен</w:t>
            </w:r>
            <w:r>
              <w:rPr>
                <w:sz w:val="24"/>
                <w:szCs w:val="24"/>
              </w:rPr>
              <w:t>денций развития отрасли «туризм»</w:t>
            </w: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Разработчик-координатор </w:t>
            </w:r>
          </w:p>
          <w:p w:rsidR="00FC3F14" w:rsidRPr="00293371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CF18A1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18A1">
              <w:rPr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CF18A1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18A1"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CF18A1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18A1">
              <w:rPr>
                <w:sz w:val="24"/>
                <w:szCs w:val="24"/>
              </w:rPr>
              <w:t>-</w:t>
            </w:r>
          </w:p>
        </w:tc>
      </w:tr>
      <w:tr w:rsidR="00FC3F14" w:rsidRPr="00E54C3D" w:rsidTr="00197D85">
        <w:trPr>
          <w:trHeight w:val="86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Мероприятие 1.2.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Оказание информационно-консультативных услуг в сфере туризма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Разработчик-координатор </w:t>
            </w:r>
          </w:p>
          <w:p w:rsidR="00FC3F14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  <w:p w:rsidR="00FC3F14" w:rsidRPr="00293371" w:rsidRDefault="00FC3F14" w:rsidP="00FC3F14">
            <w:pPr>
              <w:pStyle w:val="ConsNormal"/>
              <w:widowControl/>
              <w:ind w:righ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CF18A1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18A1">
              <w:rPr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CF18A1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18A1"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CF18A1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18A1">
              <w:rPr>
                <w:sz w:val="24"/>
                <w:szCs w:val="24"/>
              </w:rPr>
              <w:t>-</w:t>
            </w:r>
          </w:p>
        </w:tc>
      </w:tr>
      <w:tr w:rsidR="00FC3F14" w:rsidRPr="00E54C3D" w:rsidTr="00197D8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Мероприятие 1.3.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Размещение информации на туристических порталах Нижегородской области, организация и обеспечение рабо</w:t>
            </w:r>
            <w:r>
              <w:rPr>
                <w:sz w:val="24"/>
                <w:szCs w:val="24"/>
              </w:rPr>
              <w:t>ты туристического портала городского округа город Арзамас</w:t>
            </w:r>
            <w:r w:rsidRPr="00293371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официальной сети И</w:t>
            </w:r>
            <w:r w:rsidRPr="00293371">
              <w:rPr>
                <w:sz w:val="24"/>
                <w:szCs w:val="24"/>
              </w:rPr>
              <w:t>нтернет</w:t>
            </w:r>
            <w: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Разработчик-координатор </w:t>
            </w:r>
          </w:p>
          <w:p w:rsidR="00FC3F14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  <w:p w:rsidR="00FC3F14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C3F14" w:rsidRPr="00E83159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59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</w:p>
          <w:p w:rsidR="00FC3F14" w:rsidRPr="00E83159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59">
              <w:rPr>
                <w:rFonts w:ascii="Times New Roman" w:hAnsi="Times New Roman" w:cs="Times New Roman"/>
                <w:sz w:val="24"/>
                <w:szCs w:val="24"/>
              </w:rPr>
              <w:t>Управление коммуникаций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CF18A1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18A1">
              <w:rPr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CF18A1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18A1"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CF18A1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18A1">
              <w:rPr>
                <w:sz w:val="24"/>
                <w:szCs w:val="24"/>
              </w:rPr>
              <w:t>-</w:t>
            </w:r>
          </w:p>
        </w:tc>
      </w:tr>
      <w:tr w:rsidR="00FC3F14" w:rsidRPr="00E54C3D" w:rsidTr="00197D8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Мероприятие 1.4.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Обеспечение туристской навигации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Разработчик-координатор </w:t>
            </w:r>
          </w:p>
          <w:p w:rsidR="00FC3F14" w:rsidRPr="00293371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Соисполнитель </w:t>
            </w:r>
          </w:p>
          <w:p w:rsidR="00FC3F14" w:rsidRPr="00293371" w:rsidRDefault="00FC3F14" w:rsidP="00FC3F14">
            <w:pPr>
              <w:pStyle w:val="ConsNormal"/>
              <w:widowControl/>
              <w:ind w:right="0" w:firstLine="0"/>
              <w:jc w:val="both"/>
              <w:rPr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 xml:space="preserve">Отдел учета и отчетности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CF18A1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18A1">
              <w:rPr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CF18A1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18A1"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CF18A1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18A1">
              <w:rPr>
                <w:sz w:val="24"/>
                <w:szCs w:val="24"/>
              </w:rPr>
              <w:t>-</w:t>
            </w:r>
          </w:p>
        </w:tc>
      </w:tr>
      <w:tr w:rsidR="00FC3F14" w:rsidRPr="00E54C3D" w:rsidTr="00197D85">
        <w:trPr>
          <w:trHeight w:val="115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Мероприятие 2.1.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Формирование событийного календаря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Разработчик-координатор </w:t>
            </w:r>
          </w:p>
          <w:p w:rsidR="00FC3F14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  <w:p w:rsidR="00FC3F14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</w:t>
            </w:r>
          </w:p>
          <w:p w:rsidR="00FC3F14" w:rsidRPr="00293371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CF18A1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18A1">
              <w:rPr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CF18A1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18A1"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CF18A1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18A1">
              <w:rPr>
                <w:sz w:val="24"/>
                <w:szCs w:val="24"/>
              </w:rPr>
              <w:t>-</w:t>
            </w:r>
          </w:p>
        </w:tc>
      </w:tr>
      <w:tr w:rsidR="00FC3F14" w:rsidRPr="00E54C3D" w:rsidTr="00197D8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Мероприятие 2.2.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Организация и проведение рекламно-информационных туров для региональных,</w:t>
            </w:r>
            <w:r>
              <w:rPr>
                <w:sz w:val="24"/>
                <w:szCs w:val="24"/>
              </w:rPr>
              <w:t xml:space="preserve"> российских </w:t>
            </w:r>
            <w:proofErr w:type="gramStart"/>
            <w:r>
              <w:rPr>
                <w:sz w:val="24"/>
                <w:szCs w:val="24"/>
              </w:rPr>
              <w:t xml:space="preserve">СМИ,  </w:t>
            </w:r>
            <w:r>
              <w:rPr>
                <w:sz w:val="24"/>
                <w:szCs w:val="24"/>
              </w:rPr>
              <w:lastRenderedPageBreak/>
              <w:t>туроператоров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lastRenderedPageBreak/>
              <w:t xml:space="preserve">Разработчик-координатор </w:t>
            </w:r>
          </w:p>
          <w:p w:rsidR="00FC3F14" w:rsidRPr="00293371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Соисполнитель </w:t>
            </w:r>
          </w:p>
          <w:p w:rsidR="00FC3F14" w:rsidRPr="009C088C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учета и отчетности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  <w:r w:rsidRPr="003146D6">
              <w:rPr>
                <w:sz w:val="24"/>
                <w:szCs w:val="24"/>
              </w:rPr>
              <w:t>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793">
              <w:rPr>
                <w:sz w:val="24"/>
                <w:szCs w:val="24"/>
              </w:rPr>
              <w:lastRenderedPageBreak/>
              <w:t>42,00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793">
              <w:rPr>
                <w:sz w:val="24"/>
                <w:szCs w:val="24"/>
              </w:rPr>
              <w:lastRenderedPageBreak/>
              <w:t>42,00</w:t>
            </w:r>
          </w:p>
        </w:tc>
      </w:tr>
      <w:tr w:rsidR="00FC3F14" w:rsidRPr="00E54C3D" w:rsidTr="00197D8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lastRenderedPageBreak/>
              <w:t>Мероприятие 2.3.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F31E91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9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туристских конференций, конкурсов, выставок и прочих мероприятий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Разработчик-координатор </w:t>
            </w:r>
          </w:p>
          <w:p w:rsidR="00FC3F14" w:rsidRPr="00F31E91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9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  <w:p w:rsidR="00FC3F14" w:rsidRPr="00F31E9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C3F14" w:rsidRPr="00F31E9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1E91">
              <w:rPr>
                <w:sz w:val="24"/>
                <w:szCs w:val="24"/>
              </w:rPr>
              <w:t xml:space="preserve">Соисполнитель </w:t>
            </w:r>
          </w:p>
          <w:p w:rsidR="00FC3F14" w:rsidRPr="001772A4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91">
              <w:rPr>
                <w:rFonts w:ascii="Times New Roman" w:hAnsi="Times New Roman" w:cs="Times New Roman"/>
                <w:sz w:val="24"/>
                <w:szCs w:val="24"/>
              </w:rPr>
              <w:t>Отдел по учету и отчетност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администрации городского округа город Арзамас</w:t>
            </w:r>
            <w:r w:rsidRPr="00F31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146D6">
              <w:rPr>
                <w:sz w:val="24"/>
                <w:szCs w:val="24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793">
              <w:rPr>
                <w:sz w:val="24"/>
                <w:szCs w:val="24"/>
              </w:rPr>
              <w:t>50,00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793">
              <w:rPr>
                <w:sz w:val="24"/>
                <w:szCs w:val="24"/>
              </w:rPr>
              <w:t>50,00</w:t>
            </w:r>
          </w:p>
        </w:tc>
      </w:tr>
      <w:tr w:rsidR="00FC3F14" w:rsidRPr="00E54C3D" w:rsidTr="00197D85">
        <w:trPr>
          <w:trHeight w:val="11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Мероприятие 2.4.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Разработка и издание рекламно-информационных материалов о туристском потенциале Арзамаса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Разработчик-координатор </w:t>
            </w:r>
          </w:p>
          <w:p w:rsidR="00FC3F14" w:rsidRPr="00293371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C3F14" w:rsidRPr="00C21343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Соисполнитель 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Отдел по учету и отчетности администр</w:t>
            </w:r>
            <w:r>
              <w:rPr>
                <w:sz w:val="24"/>
                <w:szCs w:val="24"/>
              </w:rPr>
              <w:t>ации городского округа город Арзамас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3146D6">
              <w:rPr>
                <w:sz w:val="24"/>
                <w:szCs w:val="24"/>
              </w:rPr>
              <w:t>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793">
              <w:rPr>
                <w:sz w:val="24"/>
                <w:szCs w:val="24"/>
              </w:rPr>
              <w:t>50,00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793">
              <w:rPr>
                <w:sz w:val="24"/>
                <w:szCs w:val="24"/>
              </w:rPr>
              <w:t>50,00</w:t>
            </w:r>
          </w:p>
        </w:tc>
      </w:tr>
      <w:tr w:rsidR="00FC3F14" w:rsidRPr="00E54C3D" w:rsidTr="00197D85">
        <w:trPr>
          <w:trHeight w:val="159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Мероприятие 2.5.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361E42" w:rsidRDefault="00FC3F14" w:rsidP="00FC3F1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</w:t>
            </w:r>
            <w:r w:rsidRPr="00F22D2D">
              <w:rPr>
                <w:sz w:val="24"/>
                <w:szCs w:val="24"/>
              </w:rPr>
              <w:t xml:space="preserve">е выставочного оборудования, сувенирных изделий для продвижения туристского продукта Арзамаса на выставках, </w:t>
            </w:r>
            <w:proofErr w:type="spellStart"/>
            <w:r w:rsidRPr="00F22D2D">
              <w:rPr>
                <w:sz w:val="24"/>
                <w:szCs w:val="24"/>
              </w:rPr>
              <w:t>воркшопах</w:t>
            </w:r>
            <w:proofErr w:type="spellEnd"/>
            <w:r w:rsidRPr="00F22D2D">
              <w:rPr>
                <w:sz w:val="24"/>
                <w:szCs w:val="24"/>
              </w:rPr>
              <w:t xml:space="preserve"> и</w:t>
            </w:r>
            <w:r w:rsidRPr="00361E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Разработчик-координатор </w:t>
            </w:r>
          </w:p>
          <w:p w:rsidR="00FC3F14" w:rsidRPr="00293371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Соисполнитель 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Отдел по учету и</w:t>
            </w:r>
            <w:r>
              <w:rPr>
                <w:sz w:val="24"/>
                <w:szCs w:val="24"/>
              </w:rPr>
              <w:t xml:space="preserve"> отчетности администрации городского округа город Арзамас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3146D6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3146D6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3146D6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3146D6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3146D6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3146D6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46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FC3F14" w:rsidRPr="00E54C3D" w:rsidTr="00197D85">
        <w:trPr>
          <w:trHeight w:val="76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Мероприятие 2.6.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Организация обучения работников учреждений культуры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Разработчик-координатор </w:t>
            </w:r>
          </w:p>
          <w:p w:rsidR="00FC3F14" w:rsidRPr="00293371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</w:t>
            </w:r>
            <w:r w:rsidRPr="00293371">
              <w:rPr>
                <w:sz w:val="24"/>
                <w:szCs w:val="24"/>
              </w:rPr>
              <w:t>сполнитель</w:t>
            </w:r>
          </w:p>
          <w:p w:rsidR="00FC3F14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Департамент культуры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Отдел по учету и</w:t>
            </w:r>
            <w:r>
              <w:rPr>
                <w:sz w:val="24"/>
                <w:szCs w:val="24"/>
              </w:rPr>
              <w:t xml:space="preserve"> отчетности администрации городского округа город Арзамас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3F14" w:rsidRPr="00E54C3D" w:rsidTr="00197D85">
        <w:trPr>
          <w:trHeight w:val="11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2.7.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проведения мероприятия событийного туризма «Гастрономический фестиваль «</w:t>
            </w:r>
            <w:proofErr w:type="spellStart"/>
            <w:r>
              <w:rPr>
                <w:sz w:val="24"/>
                <w:szCs w:val="24"/>
              </w:rPr>
              <w:t>Арзамасский</w:t>
            </w:r>
            <w:proofErr w:type="spellEnd"/>
            <w:r>
              <w:rPr>
                <w:sz w:val="24"/>
                <w:szCs w:val="24"/>
              </w:rPr>
              <w:t xml:space="preserve"> трактирщик»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Разработчик-координатор </w:t>
            </w:r>
          </w:p>
          <w:p w:rsidR="00FC3F14" w:rsidRPr="00293371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Соисполнитель </w:t>
            </w:r>
          </w:p>
          <w:p w:rsidR="00FC3F14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Отдел по учету и</w:t>
            </w:r>
            <w:r>
              <w:rPr>
                <w:sz w:val="24"/>
                <w:szCs w:val="24"/>
              </w:rPr>
              <w:t xml:space="preserve"> отчетности администрации городского округа город Арзамас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</w:t>
            </w:r>
            <w:r w:rsidRPr="00293371">
              <w:rPr>
                <w:sz w:val="24"/>
                <w:szCs w:val="24"/>
              </w:rPr>
              <w:t>сполнитель</w:t>
            </w:r>
          </w:p>
          <w:p w:rsidR="00FC3F14" w:rsidRPr="00FD4298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Департамент культуры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FC3F14" w:rsidRPr="00E54C3D" w:rsidTr="00197D85">
        <w:trPr>
          <w:trHeight w:val="11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Мероприятие 2.8.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D0842">
              <w:rPr>
                <w:sz w:val="24"/>
                <w:szCs w:val="24"/>
              </w:rPr>
              <w:t>Содержание и обеспечение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9D0842">
              <w:rPr>
                <w:sz w:val="24"/>
                <w:szCs w:val="24"/>
              </w:rPr>
              <w:t>АНО «Агентство гостеприимства и развития территорий «Арзамас»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Разработчик-координатор </w:t>
            </w:r>
          </w:p>
          <w:p w:rsidR="00FC3F14" w:rsidRPr="00293371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Соисполнитель </w:t>
            </w:r>
          </w:p>
          <w:p w:rsidR="00FC3F14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Отдел по учету и</w:t>
            </w:r>
            <w:r>
              <w:rPr>
                <w:sz w:val="24"/>
                <w:szCs w:val="24"/>
              </w:rPr>
              <w:t xml:space="preserve"> отчетности администрации городского округа город Арзамас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</w:t>
            </w:r>
            <w:r w:rsidRPr="00293371">
              <w:rPr>
                <w:sz w:val="24"/>
                <w:szCs w:val="24"/>
              </w:rPr>
              <w:t>сполнитель</w:t>
            </w:r>
          </w:p>
          <w:p w:rsidR="00FC3F14" w:rsidRPr="00FD4298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0842">
              <w:rPr>
                <w:sz w:val="24"/>
                <w:szCs w:val="24"/>
              </w:rPr>
              <w:t>АНО «Агентство гостеприимства и развития территорий «Арзамас»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3146D6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3146D6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3146D6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3146D6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3146D6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5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858,4</w:t>
            </w:r>
            <w:r w:rsidRPr="003146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FC3F14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C3F14" w:rsidRPr="00FC3F14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C3F14" w:rsidRPr="00FC3F14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C3F14" w:rsidRPr="00FC3F14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C3F14" w:rsidRPr="00FC3F14" w:rsidRDefault="00CF18A1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18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5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8A1">
              <w:rPr>
                <w:rFonts w:ascii="Times New Roman" w:hAnsi="Times New Roman" w:cs="Times New Roman"/>
                <w:sz w:val="24"/>
                <w:szCs w:val="24"/>
              </w:rPr>
              <w:t>246,20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FC3F14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C3F14" w:rsidRPr="00FC3F14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C3F14" w:rsidRPr="00FC3F14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C3F14" w:rsidRPr="00FC3F14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C3F14" w:rsidRPr="00FC3F14" w:rsidRDefault="00550DFF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0DFF">
              <w:rPr>
                <w:rFonts w:ascii="Times New Roman" w:hAnsi="Times New Roman" w:cs="Times New Roman"/>
                <w:sz w:val="24"/>
                <w:szCs w:val="24"/>
              </w:rPr>
              <w:t>23 246,20</w:t>
            </w:r>
          </w:p>
        </w:tc>
      </w:tr>
      <w:tr w:rsidR="00FC3F14" w:rsidRPr="00E54C3D" w:rsidTr="00197D85">
        <w:trPr>
          <w:trHeight w:val="11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2.9.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D0842">
              <w:rPr>
                <w:sz w:val="24"/>
                <w:szCs w:val="24"/>
              </w:rPr>
              <w:t>Формирование имущественного взноса Учредителя АНО «Агентство гостеприимства и развития территорий «Арзамас»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Разработчик-координатор </w:t>
            </w:r>
          </w:p>
          <w:p w:rsidR="00FC3F14" w:rsidRPr="00293371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Соисполнитель </w:t>
            </w:r>
          </w:p>
          <w:p w:rsidR="00FC3F14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Отдел по учету и</w:t>
            </w:r>
            <w:r>
              <w:rPr>
                <w:sz w:val="24"/>
                <w:szCs w:val="24"/>
              </w:rPr>
              <w:t xml:space="preserve"> отчетности администрации городского округа город Арзамас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</w:t>
            </w:r>
            <w:r w:rsidRPr="00293371">
              <w:rPr>
                <w:sz w:val="24"/>
                <w:szCs w:val="24"/>
              </w:rPr>
              <w:t>сполнитель</w:t>
            </w:r>
          </w:p>
          <w:p w:rsidR="00FC3F14" w:rsidRPr="00FD4298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0842">
              <w:rPr>
                <w:sz w:val="24"/>
                <w:szCs w:val="24"/>
              </w:rPr>
              <w:t>АНО «Агентство гостеприимства и развития территорий «Арзамас»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3146D6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3146D6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3146D6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3146D6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3146D6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6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14" w:rsidRPr="004E7793" w:rsidRDefault="007C3491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3F14" w:rsidRPr="004E779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C3F14" w:rsidRPr="00E54C3D" w:rsidTr="00197D85">
        <w:trPr>
          <w:trHeight w:val="56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FD4298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4298">
              <w:rPr>
                <w:sz w:val="24"/>
                <w:szCs w:val="24"/>
              </w:rPr>
              <w:t xml:space="preserve">Мероприятие 3.1.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FD4298" w:rsidRDefault="00FC3F14" w:rsidP="00FC3F1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D4298">
              <w:rPr>
                <w:sz w:val="24"/>
                <w:szCs w:val="24"/>
              </w:rPr>
              <w:t>Ведение реестра субъектов туристской индустрии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Разработчик-координатор </w:t>
            </w:r>
          </w:p>
          <w:p w:rsidR="00FC3F14" w:rsidRPr="00293371" w:rsidRDefault="00FC3F14" w:rsidP="00FC3F14">
            <w:pPr>
              <w:pStyle w:val="ConsNormal"/>
              <w:widowControl/>
              <w:ind w:right="0" w:firstLine="0"/>
              <w:jc w:val="both"/>
              <w:rPr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3146D6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C3F14" w:rsidRPr="00E54C3D" w:rsidTr="00197D85">
        <w:trPr>
          <w:trHeight w:val="11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FD4298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4298">
              <w:rPr>
                <w:sz w:val="24"/>
                <w:szCs w:val="24"/>
              </w:rPr>
              <w:t>Мероприятие 3.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FD4298" w:rsidRDefault="00FC3F14" w:rsidP="00FC3F1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D4298">
              <w:rPr>
                <w:sz w:val="24"/>
                <w:szCs w:val="24"/>
              </w:rPr>
              <w:t>Информирование и оказание организационной, методической помощи хозяйствующим субъектам туристской инфраструктуры в целях повышения качества услуг, получения ими мер поддержки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Разработчик-координатор </w:t>
            </w:r>
          </w:p>
          <w:p w:rsidR="00FC3F14" w:rsidRPr="00293371" w:rsidRDefault="00FC3F14" w:rsidP="00FC3F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3146D6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C3F14" w:rsidRPr="00E54C3D" w:rsidTr="00197D85">
        <w:trPr>
          <w:trHeight w:val="11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FD4298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4298">
              <w:rPr>
                <w:sz w:val="24"/>
                <w:szCs w:val="24"/>
              </w:rPr>
              <w:t>Мероприятие 3.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F74B66" w:rsidRDefault="00FC3F14" w:rsidP="00FC3F1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4B66">
              <w:rPr>
                <w:sz w:val="24"/>
                <w:szCs w:val="24"/>
              </w:rPr>
              <w:t>Содействие</w:t>
            </w:r>
            <w:r>
              <w:rPr>
                <w:sz w:val="24"/>
                <w:szCs w:val="24"/>
              </w:rPr>
              <w:t xml:space="preserve"> в организации работы туристско-информационног</w:t>
            </w:r>
            <w:r w:rsidRPr="00F74B66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центра в городском округе </w:t>
            </w:r>
            <w:proofErr w:type="gramStart"/>
            <w:r>
              <w:rPr>
                <w:sz w:val="24"/>
                <w:szCs w:val="24"/>
              </w:rPr>
              <w:t xml:space="preserve">город </w:t>
            </w:r>
            <w:r w:rsidRPr="00F74B66">
              <w:rPr>
                <w:sz w:val="24"/>
                <w:szCs w:val="24"/>
              </w:rPr>
              <w:t xml:space="preserve"> Арзамас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Разработчик-координатор </w:t>
            </w:r>
          </w:p>
          <w:p w:rsidR="00FC3F14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торговли и туризма</w:t>
            </w:r>
          </w:p>
          <w:p w:rsidR="00FC3F14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C3F14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Соисполнитель </w:t>
            </w:r>
          </w:p>
          <w:p w:rsidR="00FC3F14" w:rsidRPr="0054327B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</w:t>
            </w:r>
            <w:r w:rsidRPr="0054327B">
              <w:rPr>
                <w:sz w:val="24"/>
                <w:szCs w:val="24"/>
              </w:rPr>
              <w:t xml:space="preserve">т культуры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3146D6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C3F14" w:rsidRPr="00E54C3D" w:rsidTr="00197D85">
        <w:trPr>
          <w:trHeight w:val="11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FD4298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Мероприятие 3.4.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5C36F1" w:rsidRDefault="00FC3F14" w:rsidP="00FC3F1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C36F1">
              <w:rPr>
                <w:sz w:val="24"/>
                <w:szCs w:val="24"/>
              </w:rPr>
              <w:t>Предоставление субсидии организациям и индивидуальн</w:t>
            </w:r>
            <w:r>
              <w:rPr>
                <w:sz w:val="24"/>
                <w:szCs w:val="24"/>
              </w:rPr>
              <w:t>ым предпринимател</w:t>
            </w:r>
            <w:r w:rsidRPr="005C36F1">
              <w:rPr>
                <w:sz w:val="24"/>
                <w:szCs w:val="24"/>
              </w:rPr>
              <w:t>ям на возмещение части затрат на изготовление и установку вывесок в соответствии с архитектурно</w:t>
            </w:r>
            <w:r>
              <w:rPr>
                <w:sz w:val="24"/>
                <w:szCs w:val="24"/>
              </w:rPr>
              <w:t>-</w:t>
            </w:r>
            <w:r w:rsidRPr="005C36F1">
              <w:rPr>
                <w:sz w:val="24"/>
                <w:szCs w:val="24"/>
              </w:rPr>
              <w:t>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Соисполнитель </w:t>
            </w:r>
          </w:p>
          <w:p w:rsidR="00FC3F14" w:rsidRPr="005C36F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6F1">
              <w:rPr>
                <w:sz w:val="24"/>
                <w:szCs w:val="24"/>
              </w:rPr>
              <w:t>Отдел по учету и отчетности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3146D6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3146D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4E7793" w:rsidP="004E7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FC3F14" w:rsidRPr="004E7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F14" w:rsidRPr="004E7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4E7793" w:rsidP="004E7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</w:rPr>
              <w:t>39,10</w:t>
            </w:r>
          </w:p>
        </w:tc>
      </w:tr>
      <w:tr w:rsidR="00FC3F14" w:rsidRPr="00E54C3D" w:rsidTr="00197D85">
        <w:trPr>
          <w:trHeight w:val="75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FD4298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54327B" w:rsidRDefault="00FC3F14" w:rsidP="00FC3F1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Pr="0054327B">
              <w:rPr>
                <w:sz w:val="24"/>
                <w:szCs w:val="24"/>
              </w:rPr>
              <w:t>Федеральный проект «Развитие туристической инфраструктуры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Соисполнитель </w:t>
            </w:r>
          </w:p>
          <w:p w:rsidR="00FC3F14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строительства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3F14" w:rsidRPr="00E54C3D" w:rsidTr="00197D85">
        <w:trPr>
          <w:trHeight w:val="11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92411D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411D">
              <w:rPr>
                <w:sz w:val="24"/>
                <w:szCs w:val="24"/>
              </w:rPr>
              <w:t>Мероприятие 4.1.1.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92411D" w:rsidRDefault="00FC3F14" w:rsidP="00FC3F1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2411D">
              <w:rPr>
                <w:sz w:val="24"/>
                <w:szCs w:val="24"/>
              </w:rPr>
              <w:t>Реконструкция площади Соборной и прилегающих территорий и улиц (ул. Гостиный ряд)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92411D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</w:t>
            </w:r>
            <w:r w:rsidRPr="0092411D">
              <w:rPr>
                <w:sz w:val="24"/>
                <w:szCs w:val="24"/>
              </w:rPr>
              <w:t>сполнитель</w:t>
            </w:r>
          </w:p>
          <w:p w:rsidR="00FC3F14" w:rsidRPr="0092411D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411D">
              <w:rPr>
                <w:sz w:val="24"/>
                <w:szCs w:val="24"/>
              </w:rPr>
              <w:t xml:space="preserve">Департамент строительства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793">
              <w:rPr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793"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793">
              <w:rPr>
                <w:sz w:val="24"/>
                <w:szCs w:val="24"/>
              </w:rPr>
              <w:t>-</w:t>
            </w:r>
          </w:p>
        </w:tc>
      </w:tr>
      <w:tr w:rsidR="00FC3F14" w:rsidRPr="00E54C3D" w:rsidTr="00197D85">
        <w:trPr>
          <w:trHeight w:val="2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  <w:r w:rsidRPr="0029337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  <w:r w:rsidRPr="00293371">
              <w:rPr>
                <w:sz w:val="24"/>
                <w:szCs w:val="24"/>
              </w:rPr>
              <w:t>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Реконструкция улиц города Арзамаса (ул. К. Маркса)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</w:t>
            </w:r>
            <w:r w:rsidRPr="00293371">
              <w:rPr>
                <w:sz w:val="24"/>
                <w:szCs w:val="24"/>
              </w:rPr>
              <w:t xml:space="preserve">сполнитель 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Департамент строительства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793">
              <w:rPr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793"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793">
              <w:rPr>
                <w:sz w:val="24"/>
                <w:szCs w:val="24"/>
              </w:rPr>
              <w:t>-</w:t>
            </w:r>
          </w:p>
        </w:tc>
      </w:tr>
      <w:tr w:rsidR="00FC3F14" w:rsidRPr="00E54C3D" w:rsidTr="00197D85">
        <w:trPr>
          <w:trHeight w:val="117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  <w:p w:rsidR="00FC3F14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  <w:r w:rsidRPr="00293371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инфраструктуры транспортно-пересадочных узлов «Арзамас-1» и Арзамас-2»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</w:t>
            </w:r>
            <w:r w:rsidRPr="00293371">
              <w:rPr>
                <w:sz w:val="24"/>
                <w:szCs w:val="24"/>
              </w:rPr>
              <w:t xml:space="preserve">сполнитель </w:t>
            </w:r>
          </w:p>
          <w:p w:rsidR="00FC3F14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имущественных отношений</w:t>
            </w:r>
          </w:p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строительства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46D6">
              <w:rPr>
                <w:sz w:val="24"/>
                <w:szCs w:val="24"/>
              </w:rPr>
              <w:t>-</w:t>
            </w:r>
          </w:p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793">
              <w:rPr>
                <w:sz w:val="24"/>
                <w:szCs w:val="24"/>
              </w:rPr>
              <w:t>-</w:t>
            </w: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793">
              <w:rPr>
                <w:sz w:val="24"/>
                <w:szCs w:val="24"/>
              </w:rPr>
              <w:t>-</w:t>
            </w:r>
          </w:p>
          <w:p w:rsidR="00FC3F14" w:rsidRPr="004E7793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3F14" w:rsidRPr="00E54C3D" w:rsidTr="00197D85">
        <w:trPr>
          <w:trHeight w:val="117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  <w:p w:rsidR="00FC3F14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  <w:r w:rsidRPr="0029337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293371">
              <w:rPr>
                <w:sz w:val="24"/>
                <w:szCs w:val="24"/>
              </w:rPr>
              <w:t>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Default="00FC3F14" w:rsidP="00FC3F1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объекта культурного наследия «Водонапорная башня»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</w:t>
            </w:r>
            <w:r w:rsidRPr="00293371">
              <w:rPr>
                <w:sz w:val="24"/>
                <w:szCs w:val="24"/>
              </w:rPr>
              <w:t xml:space="preserve">сполнитель </w:t>
            </w:r>
          </w:p>
          <w:p w:rsidR="00FC3F14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Департамент строительства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3F14" w:rsidRPr="003146D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783" w:rsidRDefault="00CC0783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:rsidR="00FC3F14" w:rsidRPr="00FC3F14" w:rsidRDefault="00550DFF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58 025,50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783" w:rsidRDefault="00CC0783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:rsidR="00FC3F14" w:rsidRPr="00FC3F14" w:rsidRDefault="00550DFF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50DFF">
              <w:rPr>
                <w:sz w:val="24"/>
                <w:szCs w:val="24"/>
              </w:rPr>
              <w:t>29 024,80</w:t>
            </w:r>
          </w:p>
        </w:tc>
      </w:tr>
    </w:tbl>
    <w:p w:rsidR="00FC3F14" w:rsidRDefault="00FC3F14" w:rsidP="00FC3F1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jc w:val="center"/>
        <w:outlineLvl w:val="3"/>
        <w:rPr>
          <w:sz w:val="24"/>
          <w:szCs w:val="24"/>
        </w:rPr>
      </w:pPr>
      <w:bookmarkStart w:id="1" w:name="Par365"/>
      <w:bookmarkEnd w:id="1"/>
      <w:r w:rsidRPr="00293371">
        <w:rPr>
          <w:sz w:val="24"/>
          <w:szCs w:val="24"/>
        </w:rPr>
        <w:t>Таблица 1.2. Информация о расходах бюджета городского округа город Арзамас Нижегородской области, а также иных средств на реализацию муниципальной подпрограммы «Развитие туризма в городском округе город Арзамас Нижегородской области»</w:t>
      </w: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jc w:val="both"/>
        <w:outlineLvl w:val="3"/>
        <w:rPr>
          <w:sz w:val="24"/>
          <w:szCs w:val="24"/>
        </w:rPr>
      </w:pPr>
    </w:p>
    <w:tbl>
      <w:tblPr>
        <w:tblW w:w="15452" w:type="dxa"/>
        <w:tblInd w:w="-4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3260"/>
        <w:gridCol w:w="5386"/>
        <w:gridCol w:w="1843"/>
        <w:gridCol w:w="1843"/>
        <w:gridCol w:w="1134"/>
      </w:tblGrid>
      <w:tr w:rsidR="00FC3F14" w:rsidRPr="00293371" w:rsidTr="00905C5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Статус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План</w:t>
            </w:r>
          </w:p>
          <w:p w:rsidR="00FC3F14" w:rsidRPr="00293371" w:rsidRDefault="00AA3E49" w:rsidP="00FC3F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hyperlink w:anchor="Par426" w:history="1">
              <w:r w:rsidR="00FC3F14" w:rsidRPr="00293371">
                <w:rPr>
                  <w:sz w:val="24"/>
                  <w:szCs w:val="24"/>
                </w:rPr>
                <w:t>&lt;202</w:t>
              </w:r>
              <w:r w:rsidR="00FC3F14">
                <w:rPr>
                  <w:sz w:val="24"/>
                  <w:szCs w:val="24"/>
                </w:rPr>
                <w:t>5</w:t>
              </w:r>
              <w:r w:rsidR="00FC3F14" w:rsidRPr="00293371">
                <w:rPr>
                  <w:sz w:val="24"/>
                  <w:szCs w:val="24"/>
                </w:rPr>
                <w:t xml:space="preserve"> год*&gt;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Фактические расходы </w:t>
            </w:r>
            <w:hyperlink w:anchor="Par427" w:history="1">
              <w:r w:rsidRPr="00293371">
                <w:rPr>
                  <w:sz w:val="24"/>
                  <w:szCs w:val="24"/>
                </w:rPr>
                <w:t>&lt;202</w:t>
              </w:r>
              <w:r>
                <w:rPr>
                  <w:sz w:val="24"/>
                  <w:szCs w:val="24"/>
                </w:rPr>
                <w:t>5</w:t>
              </w:r>
              <w:r w:rsidRPr="00293371">
                <w:rPr>
                  <w:sz w:val="24"/>
                  <w:szCs w:val="24"/>
                </w:rPr>
                <w:t>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исполнения, %</w:t>
            </w:r>
          </w:p>
        </w:tc>
      </w:tr>
      <w:tr w:rsidR="00FC3F14" w:rsidRPr="00293371" w:rsidTr="00905C51">
        <w:trPr>
          <w:trHeight w:val="14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C3F14" w:rsidRPr="00293371" w:rsidTr="00905C51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Программа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«Развитие туризма в городском округе город Арзамас Нижегородской области»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C51" w:rsidRPr="004B323F" w:rsidRDefault="00905C51" w:rsidP="00905C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92786C">
              <w:rPr>
                <w:sz w:val="22"/>
              </w:rPr>
              <w:t>81472,83-дек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550DFF" w:rsidRDefault="00550DFF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550DFF">
              <w:rPr>
                <w:sz w:val="24"/>
                <w:szCs w:val="24"/>
              </w:rPr>
              <w:t>52 472,10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51" w:rsidRPr="00FC3F14" w:rsidRDefault="00905C51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92786C">
              <w:rPr>
                <w:color w:val="000000" w:themeColor="text1"/>
                <w:sz w:val="24"/>
                <w:szCs w:val="24"/>
              </w:rPr>
              <w:t>64,40</w:t>
            </w:r>
            <w:r w:rsidR="0092786C">
              <w:rPr>
                <w:color w:val="000000" w:themeColor="text1"/>
                <w:sz w:val="24"/>
                <w:szCs w:val="24"/>
              </w:rPr>
              <w:t>%</w:t>
            </w:r>
          </w:p>
        </w:tc>
      </w:tr>
      <w:tr w:rsidR="00FC3F14" w:rsidRPr="00293371" w:rsidTr="00905C51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C51" w:rsidRPr="004B323F" w:rsidRDefault="00905C51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786C">
              <w:rPr>
                <w:sz w:val="22"/>
              </w:rPr>
              <w:t>25221,90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550DFF" w:rsidRDefault="00550DFF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DFF">
              <w:rPr>
                <w:sz w:val="24"/>
                <w:szCs w:val="24"/>
              </w:rPr>
              <w:t>23 811,50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51" w:rsidRPr="00FC3F14" w:rsidRDefault="00905C51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2786C">
              <w:rPr>
                <w:sz w:val="24"/>
                <w:szCs w:val="24"/>
              </w:rPr>
              <w:t>94,4%</w:t>
            </w:r>
          </w:p>
        </w:tc>
      </w:tr>
      <w:tr w:rsidR="00FC3F14" w:rsidRPr="00293371" w:rsidTr="00905C51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C51" w:rsidRPr="004B323F" w:rsidRDefault="00905C51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92786C">
              <w:rPr>
                <w:sz w:val="22"/>
              </w:rPr>
              <w:t>56250,93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550DFF" w:rsidRDefault="00550DFF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550DFF">
              <w:rPr>
                <w:sz w:val="24"/>
                <w:szCs w:val="24"/>
              </w:rPr>
              <w:t>28 660,60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51" w:rsidRPr="00905C51" w:rsidRDefault="00905C51" w:rsidP="00905C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highlight w:val="yellow"/>
                <w:lang w:val="en-US"/>
              </w:rPr>
            </w:pPr>
            <w:r w:rsidRPr="0092786C">
              <w:rPr>
                <w:sz w:val="24"/>
                <w:szCs w:val="24"/>
                <w:lang w:val="en-US"/>
              </w:rPr>
              <w:t>50</w:t>
            </w:r>
            <w:r w:rsidRPr="0092786C">
              <w:rPr>
                <w:sz w:val="24"/>
                <w:szCs w:val="24"/>
              </w:rPr>
              <w:t>,</w:t>
            </w:r>
            <w:r w:rsidRPr="0092786C">
              <w:rPr>
                <w:sz w:val="24"/>
                <w:szCs w:val="24"/>
                <w:lang w:val="en-US"/>
              </w:rPr>
              <w:t>95%</w:t>
            </w:r>
          </w:p>
        </w:tc>
      </w:tr>
      <w:tr w:rsidR="00FC3F14" w:rsidRPr="00293371" w:rsidTr="00905C51">
        <w:trPr>
          <w:trHeight w:val="51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FC3F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AE0C6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AE0C6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14" w:rsidRPr="00AE0C66" w:rsidRDefault="00FC3F14" w:rsidP="00F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6">
              <w:rPr>
                <w:sz w:val="24"/>
                <w:szCs w:val="24"/>
              </w:rPr>
              <w:t>-</w:t>
            </w:r>
          </w:p>
        </w:tc>
      </w:tr>
      <w:tr w:rsidR="00FC3F14" w:rsidRPr="00293371" w:rsidTr="00905C51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расходы внебюджетных фондов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AE0C66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AE0C66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14" w:rsidRPr="00AE0C66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6">
              <w:rPr>
                <w:sz w:val="24"/>
                <w:szCs w:val="24"/>
              </w:rPr>
              <w:t>-</w:t>
            </w:r>
          </w:p>
        </w:tc>
      </w:tr>
      <w:tr w:rsidR="00FC3F14" w:rsidRPr="00293371" w:rsidTr="00905C51">
        <w:trPr>
          <w:trHeight w:val="62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прочие источники (собственные средства предприятий, средства населения и пр.)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14" w:rsidRPr="00C276F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14" w:rsidRPr="00AE0C66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14" w:rsidRPr="00AE0C66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6">
              <w:rPr>
                <w:sz w:val="24"/>
                <w:szCs w:val="24"/>
              </w:rPr>
              <w:t>-</w:t>
            </w:r>
          </w:p>
        </w:tc>
      </w:tr>
    </w:tbl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293371">
        <w:rPr>
          <w:sz w:val="24"/>
          <w:szCs w:val="24"/>
        </w:rPr>
        <w:t>--------------------------------</w:t>
      </w: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bookmarkStart w:id="2" w:name="Par426"/>
      <w:bookmarkEnd w:id="2"/>
      <w:r w:rsidRPr="00293371">
        <w:rPr>
          <w:sz w:val="24"/>
          <w:szCs w:val="24"/>
        </w:rPr>
        <w:t>&lt;*&gt; В соответствии с муниципальной программой.</w:t>
      </w:r>
    </w:p>
    <w:p w:rsidR="00B334D4" w:rsidRDefault="00FC3F14" w:rsidP="00FC3F1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  <w:sectPr w:rsidR="00B334D4" w:rsidSect="00197D85">
          <w:pgSz w:w="16838" w:h="11906" w:orient="landscape"/>
          <w:pgMar w:top="720" w:right="820" w:bottom="567" w:left="1134" w:header="709" w:footer="709" w:gutter="0"/>
          <w:cols w:space="708"/>
          <w:docGrid w:linePitch="360"/>
        </w:sectPr>
      </w:pPr>
      <w:bookmarkStart w:id="3" w:name="Par427"/>
      <w:bookmarkEnd w:id="3"/>
      <w:r w:rsidRPr="00293371">
        <w:rPr>
          <w:sz w:val="24"/>
          <w:szCs w:val="24"/>
        </w:rPr>
        <w:t>&lt;**&gt; Кассовые расходы бюджета города Арзамаса.</w:t>
      </w:r>
    </w:p>
    <w:p w:rsidR="00FC3F14" w:rsidRDefault="00FC3F14" w:rsidP="00FC3F1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</w:p>
    <w:p w:rsidR="00FC3F14" w:rsidRPr="00B334D4" w:rsidRDefault="00FC3F14" w:rsidP="00B334D4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4"/>
          <w:szCs w:val="24"/>
        </w:rPr>
      </w:pPr>
      <w:r w:rsidRPr="00B334D4">
        <w:rPr>
          <w:sz w:val="24"/>
          <w:szCs w:val="24"/>
        </w:rPr>
        <w:t>Раздел 2 отчета.</w:t>
      </w:r>
    </w:p>
    <w:p w:rsidR="00FC3F14" w:rsidRPr="00B334D4" w:rsidRDefault="00FC3F14" w:rsidP="00B334D4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sz w:val="24"/>
          <w:szCs w:val="24"/>
        </w:rPr>
      </w:pPr>
      <w:r w:rsidRPr="00B334D4">
        <w:rPr>
          <w:b/>
          <w:sz w:val="24"/>
          <w:szCs w:val="24"/>
        </w:rPr>
        <w:t>Результаты реализации мероприятий программы «Развитие туризма в городском округе город Арзамас Нижегородской области»</w:t>
      </w:r>
    </w:p>
    <w:p w:rsidR="00FC3F14" w:rsidRPr="00B334D4" w:rsidRDefault="00FC3F14" w:rsidP="00B334D4">
      <w:pPr>
        <w:jc w:val="both"/>
        <w:rPr>
          <w:b/>
          <w:sz w:val="24"/>
          <w:szCs w:val="24"/>
        </w:rPr>
      </w:pPr>
    </w:p>
    <w:p w:rsidR="00FC3F14" w:rsidRPr="00B334D4" w:rsidRDefault="00FC3F14" w:rsidP="00B334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4D4">
        <w:rPr>
          <w:rFonts w:ascii="Times New Roman" w:hAnsi="Times New Roman" w:cs="Times New Roman"/>
          <w:sz w:val="24"/>
          <w:szCs w:val="24"/>
        </w:rPr>
        <w:t>В целях решения задач, связанных с формированием условий по развитию туризма на территории городского округа город Арзамас, сохранению культурно-исторического наследия Арзамаса, формирования имиджа городского округа город Арзамас как территории, благоприятной для въездного и внутреннего туризма, в 202</w:t>
      </w:r>
      <w:r w:rsidR="00812BEA" w:rsidRPr="00B334D4">
        <w:rPr>
          <w:rFonts w:ascii="Times New Roman" w:hAnsi="Times New Roman" w:cs="Times New Roman"/>
          <w:sz w:val="24"/>
          <w:szCs w:val="24"/>
        </w:rPr>
        <w:t>5</w:t>
      </w:r>
      <w:r w:rsidRPr="00B334D4">
        <w:rPr>
          <w:rFonts w:ascii="Times New Roman" w:hAnsi="Times New Roman" w:cs="Times New Roman"/>
          <w:sz w:val="24"/>
          <w:szCs w:val="24"/>
        </w:rPr>
        <w:t xml:space="preserve"> году Департаментом был реализован ряд мероприятий в рамках муниципальной программы «Развитие туризма в городском округе город Арзамас Нижегородской области».</w:t>
      </w:r>
    </w:p>
    <w:p w:rsidR="00FC3F14" w:rsidRPr="00B334D4" w:rsidRDefault="00FC3F14" w:rsidP="00B334D4">
      <w:pPr>
        <w:ind w:firstLine="540"/>
        <w:jc w:val="both"/>
        <w:rPr>
          <w:sz w:val="24"/>
          <w:szCs w:val="24"/>
        </w:rPr>
      </w:pPr>
      <w:r w:rsidRPr="00B334D4">
        <w:rPr>
          <w:b/>
          <w:sz w:val="24"/>
          <w:szCs w:val="24"/>
        </w:rPr>
        <w:t>В рамках решения задачи 1 муниципальной программы - создание системы информирования туристов для обеспечения удобства пребывания и навигации на территории городского округа город Арзамас реализованы следующие мероприятия:</w:t>
      </w:r>
    </w:p>
    <w:p w:rsidR="00FC3F14" w:rsidRPr="00B334D4" w:rsidRDefault="00FC3F14" w:rsidP="00B334D4">
      <w:pPr>
        <w:pStyle w:val="a8"/>
        <w:numPr>
          <w:ilvl w:val="0"/>
          <w:numId w:val="4"/>
        </w:numPr>
        <w:ind w:left="1211"/>
        <w:rPr>
          <w:rFonts w:ascii="Times New Roman" w:hAnsi="Times New Roman"/>
          <w:b/>
          <w:sz w:val="24"/>
          <w:szCs w:val="24"/>
        </w:rPr>
      </w:pPr>
      <w:r w:rsidRPr="00B334D4">
        <w:rPr>
          <w:rFonts w:ascii="Times New Roman" w:hAnsi="Times New Roman"/>
          <w:b/>
          <w:sz w:val="24"/>
          <w:szCs w:val="24"/>
        </w:rPr>
        <w:t>Мониторинг состояния и тенденций развития отрасли «туризм»</w:t>
      </w:r>
    </w:p>
    <w:p w:rsidR="00FC3F14" w:rsidRPr="00B334D4" w:rsidRDefault="00FC3F14" w:rsidP="00B334D4">
      <w:pPr>
        <w:ind w:firstLine="708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Ежемесячно проводился мониторинг состояния и тенденций развития туризма на территории городского округа город Арзамас - актуализация реестров субъектов туриндустрии, туристического и экскурсионного потока на основе данных управления статистики, </w:t>
      </w:r>
      <w:r w:rsidR="001A09BE">
        <w:rPr>
          <w:sz w:val="24"/>
          <w:szCs w:val="24"/>
        </w:rPr>
        <w:t xml:space="preserve">КСР, </w:t>
      </w:r>
      <w:r w:rsidRPr="00B334D4">
        <w:rPr>
          <w:sz w:val="24"/>
          <w:szCs w:val="24"/>
        </w:rPr>
        <w:t>учреждений культуры городского округа город Арзамас, паломнического центра при благочинии Арзамаса и прочее.</w:t>
      </w:r>
      <w:r w:rsidRPr="00B334D4">
        <w:rPr>
          <w:b/>
          <w:sz w:val="24"/>
          <w:szCs w:val="24"/>
        </w:rPr>
        <w:t xml:space="preserve"> </w:t>
      </w:r>
    </w:p>
    <w:p w:rsidR="00FC3F14" w:rsidRPr="00B334D4" w:rsidRDefault="00FC3F14" w:rsidP="00B334D4">
      <w:pPr>
        <w:ind w:firstLine="708"/>
        <w:jc w:val="both"/>
        <w:rPr>
          <w:sz w:val="24"/>
          <w:szCs w:val="24"/>
        </w:rPr>
      </w:pPr>
      <w:r w:rsidRPr="00B334D4">
        <w:rPr>
          <w:sz w:val="24"/>
          <w:szCs w:val="24"/>
        </w:rPr>
        <w:t>Экскурсионный турпоток за 202</w:t>
      </w:r>
      <w:r w:rsidR="004C3491" w:rsidRPr="00B334D4">
        <w:rPr>
          <w:sz w:val="24"/>
          <w:szCs w:val="24"/>
        </w:rPr>
        <w:t>5</w:t>
      </w:r>
      <w:r w:rsidRPr="00B334D4">
        <w:rPr>
          <w:sz w:val="24"/>
          <w:szCs w:val="24"/>
        </w:rPr>
        <w:t xml:space="preserve"> г.:</w:t>
      </w:r>
    </w:p>
    <w:p w:rsidR="00191F5E" w:rsidRPr="00191F5E" w:rsidRDefault="00191F5E" w:rsidP="00191F5E">
      <w:pPr>
        <w:ind w:firstLine="567"/>
        <w:jc w:val="both"/>
        <w:rPr>
          <w:sz w:val="24"/>
          <w:szCs w:val="24"/>
        </w:rPr>
      </w:pPr>
      <w:r w:rsidRPr="00191F5E">
        <w:rPr>
          <w:sz w:val="24"/>
          <w:szCs w:val="24"/>
        </w:rPr>
        <w:t>Численность граждан, размещенных в коллективных средствах размещения: 2024 год – 61 287 чел., 2025 – более 67 566 чел. (110,3% прирост).</w:t>
      </w:r>
    </w:p>
    <w:p w:rsidR="00191F5E" w:rsidRPr="00191F5E" w:rsidRDefault="00191F5E" w:rsidP="00191F5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F5E">
        <w:rPr>
          <w:rFonts w:ascii="Times New Roman" w:hAnsi="Times New Roman" w:cs="Times New Roman"/>
          <w:sz w:val="24"/>
          <w:szCs w:val="24"/>
        </w:rPr>
        <w:t>Средняя загрузка КСР за 2025 года составила 55% (2024 г. – 42%). Максимальное количество туристов с мая по июнь. Среднее время пребывания увеличилось– до 4-х дней в праздничные дни.</w:t>
      </w:r>
    </w:p>
    <w:p w:rsidR="00191F5E" w:rsidRPr="00191F5E" w:rsidRDefault="00191F5E" w:rsidP="00191F5E">
      <w:pPr>
        <w:ind w:firstLine="567"/>
        <w:jc w:val="both"/>
        <w:rPr>
          <w:sz w:val="24"/>
          <w:szCs w:val="24"/>
        </w:rPr>
      </w:pPr>
      <w:r w:rsidRPr="00191F5E">
        <w:rPr>
          <w:sz w:val="24"/>
          <w:szCs w:val="24"/>
        </w:rPr>
        <w:t>Посещение объектов туристского показа (м</w:t>
      </w:r>
      <w:r w:rsidRPr="00191F5E">
        <w:rPr>
          <w:kern w:val="28"/>
          <w:sz w:val="24"/>
          <w:szCs w:val="24"/>
        </w:rPr>
        <w:t>узеи, галерея промыслов и ремесел, храмы, монастыри Арзамаса, обзорные экскурсии по городу</w:t>
      </w:r>
      <w:r w:rsidRPr="00191F5E">
        <w:rPr>
          <w:sz w:val="24"/>
          <w:szCs w:val="24"/>
        </w:rPr>
        <w:t>): 2024 год – 153 200 чел., 2025 г. – 234 346 (прирост 153%)</w:t>
      </w:r>
    </w:p>
    <w:p w:rsidR="00191F5E" w:rsidRPr="00191F5E" w:rsidRDefault="00191F5E" w:rsidP="00191F5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F5E">
        <w:rPr>
          <w:rFonts w:ascii="Times New Roman" w:hAnsi="Times New Roman" w:cs="Times New Roman"/>
          <w:sz w:val="24"/>
          <w:szCs w:val="24"/>
        </w:rPr>
        <w:t>Посещение событийных мероприятий за 2025 г.- 148 522 человек, рост по отношению к 2024 году составил 210 % (2024 г.-70640 чел.).</w:t>
      </w:r>
    </w:p>
    <w:p w:rsidR="00FC3F14" w:rsidRPr="00B334D4" w:rsidRDefault="004C3491" w:rsidP="00B334D4">
      <w:pPr>
        <w:ind w:firstLine="708"/>
        <w:jc w:val="both"/>
        <w:rPr>
          <w:sz w:val="24"/>
          <w:szCs w:val="24"/>
          <w:highlight w:val="yellow"/>
        </w:rPr>
      </w:pPr>
      <w:r w:rsidRPr="00B334D4">
        <w:rPr>
          <w:sz w:val="24"/>
          <w:szCs w:val="24"/>
        </w:rPr>
        <w:t>Анализ турпотока показывает, что крупные событийные мероприятия увеличивают количество и время пребывания туристов. Растет загрузка КСР и общепита. Например, число гостей Фестиваля «Рождество в Арзамасе», в 2025 году выросло в 4 раза относительно 2024 г. Число гостей гастрономического фестиваля «</w:t>
      </w:r>
      <w:proofErr w:type="spellStart"/>
      <w:r w:rsidRPr="00B334D4">
        <w:rPr>
          <w:sz w:val="24"/>
          <w:szCs w:val="24"/>
        </w:rPr>
        <w:t>Арзамасский</w:t>
      </w:r>
      <w:proofErr w:type="spellEnd"/>
      <w:r w:rsidRPr="00B334D4">
        <w:rPr>
          <w:sz w:val="24"/>
          <w:szCs w:val="24"/>
        </w:rPr>
        <w:t xml:space="preserve"> трактирщик» за 5 лет выросло в 5 раз. Общее количество посетителей событийных мероприятий за 2025 г. в </w:t>
      </w:r>
      <w:proofErr w:type="spellStart"/>
      <w:r w:rsidRPr="00B334D4">
        <w:rPr>
          <w:sz w:val="24"/>
          <w:szCs w:val="24"/>
        </w:rPr>
        <w:t>г.о.г</w:t>
      </w:r>
      <w:proofErr w:type="spellEnd"/>
      <w:r w:rsidRPr="00B334D4">
        <w:rPr>
          <w:sz w:val="24"/>
          <w:szCs w:val="24"/>
        </w:rPr>
        <w:t xml:space="preserve">. Арзамас выросло более чем в 2 раза по сравнению с 2024 г. </w:t>
      </w:r>
      <w:r w:rsidR="00FC3F14" w:rsidRPr="00B334D4">
        <w:rPr>
          <w:sz w:val="24"/>
          <w:szCs w:val="24"/>
        </w:rPr>
        <w:t>Так, к примеру, Фестиваль «Рождество в Арзамасе», проведенный 7 января 202</w:t>
      </w:r>
      <w:r w:rsidRPr="00B334D4">
        <w:rPr>
          <w:sz w:val="24"/>
          <w:szCs w:val="24"/>
        </w:rPr>
        <w:t>5</w:t>
      </w:r>
      <w:r w:rsidR="00FC3F14" w:rsidRPr="00B334D4">
        <w:rPr>
          <w:sz w:val="24"/>
          <w:szCs w:val="24"/>
        </w:rPr>
        <w:t xml:space="preserve"> года дал загрузку КСР </w:t>
      </w:r>
      <w:r w:rsidR="00AF46EE" w:rsidRPr="00AF46EE">
        <w:rPr>
          <w:sz w:val="24"/>
          <w:szCs w:val="24"/>
        </w:rPr>
        <w:t>75</w:t>
      </w:r>
      <w:r w:rsidR="00FC3F14" w:rsidRPr="00AF46EE">
        <w:rPr>
          <w:sz w:val="24"/>
          <w:szCs w:val="24"/>
        </w:rPr>
        <w:t xml:space="preserve"> % в низкий туристический сезон (202</w:t>
      </w:r>
      <w:r w:rsidR="00AF46EE" w:rsidRPr="00AF46EE">
        <w:rPr>
          <w:sz w:val="24"/>
          <w:szCs w:val="24"/>
        </w:rPr>
        <w:t>3</w:t>
      </w:r>
      <w:r w:rsidR="00FC3F14" w:rsidRPr="00AF46EE">
        <w:rPr>
          <w:sz w:val="24"/>
          <w:szCs w:val="24"/>
        </w:rPr>
        <w:t xml:space="preserve"> г.- 20%</w:t>
      </w:r>
      <w:r w:rsidR="00AF46EE" w:rsidRPr="00AF46EE">
        <w:rPr>
          <w:sz w:val="24"/>
          <w:szCs w:val="24"/>
        </w:rPr>
        <w:t>, 2024 г. – 55,2%</w:t>
      </w:r>
      <w:r w:rsidR="00FC3F14" w:rsidRPr="00AF46EE">
        <w:rPr>
          <w:sz w:val="24"/>
          <w:szCs w:val="24"/>
        </w:rPr>
        <w:t>)</w:t>
      </w:r>
      <w:r w:rsidR="00AF46EE">
        <w:rPr>
          <w:sz w:val="24"/>
          <w:szCs w:val="24"/>
        </w:rPr>
        <w:t>.</w:t>
      </w:r>
      <w:r w:rsidR="00FC3F14" w:rsidRPr="00AF46EE">
        <w:rPr>
          <w:sz w:val="24"/>
          <w:szCs w:val="24"/>
        </w:rPr>
        <w:t xml:space="preserve"> </w:t>
      </w:r>
    </w:p>
    <w:p w:rsidR="00FC3F14" w:rsidRPr="00B334D4" w:rsidRDefault="00FC3F14" w:rsidP="00B334D4">
      <w:pPr>
        <w:ind w:firstLine="708"/>
        <w:jc w:val="both"/>
        <w:rPr>
          <w:color w:val="FF0000"/>
          <w:sz w:val="24"/>
          <w:szCs w:val="24"/>
          <w:highlight w:val="yellow"/>
        </w:rPr>
      </w:pPr>
    </w:p>
    <w:p w:rsidR="00FC3F14" w:rsidRPr="00B334D4" w:rsidRDefault="00FC3F14" w:rsidP="00B334D4">
      <w:pPr>
        <w:pStyle w:val="a8"/>
        <w:numPr>
          <w:ilvl w:val="0"/>
          <w:numId w:val="4"/>
        </w:numPr>
        <w:ind w:left="1211"/>
        <w:rPr>
          <w:rFonts w:ascii="Times New Roman" w:hAnsi="Times New Roman"/>
          <w:b/>
          <w:sz w:val="24"/>
          <w:szCs w:val="24"/>
        </w:rPr>
      </w:pPr>
      <w:r w:rsidRPr="00B334D4">
        <w:rPr>
          <w:rFonts w:ascii="Times New Roman" w:hAnsi="Times New Roman"/>
          <w:b/>
          <w:sz w:val="24"/>
          <w:szCs w:val="24"/>
        </w:rPr>
        <w:t>Оказание информационно-консультационных услуг в сфере туризма</w:t>
      </w:r>
    </w:p>
    <w:p w:rsidR="003B39F8" w:rsidRPr="00B334D4" w:rsidRDefault="00FC3F14" w:rsidP="00B334D4">
      <w:pPr>
        <w:ind w:firstLine="567"/>
        <w:jc w:val="both"/>
        <w:rPr>
          <w:sz w:val="24"/>
          <w:szCs w:val="24"/>
        </w:rPr>
      </w:pPr>
      <w:r w:rsidRPr="00B334D4">
        <w:rPr>
          <w:sz w:val="24"/>
          <w:szCs w:val="24"/>
        </w:rPr>
        <w:t>На регулярной основе осуществляется консультирование субъектов туриндустрии по вопросам развития отрасли, изменениям в законодательстве, регулирующем туристскую деятельность, участия в мероприятиях по развитию туризма на территории города, мер государственной, региональной, муниципальной поддержки СМП и прочее. Для оперативного обмена информацией активно ведутся чаты в мессенджерах с участием представителей объектов инфраструктуры туризма – руководители КСР, учреждений общепита, экскурсоводы, мастера сувенирной продукции</w:t>
      </w:r>
      <w:r w:rsidRPr="00B334D4">
        <w:rPr>
          <w:color w:val="FF0000"/>
          <w:sz w:val="24"/>
          <w:szCs w:val="24"/>
        </w:rPr>
        <w:t xml:space="preserve">. </w:t>
      </w:r>
      <w:r w:rsidR="009455DE" w:rsidRPr="009455DE">
        <w:rPr>
          <w:sz w:val="24"/>
          <w:szCs w:val="24"/>
        </w:rPr>
        <w:t xml:space="preserve">На официальном сайте администрации за отчетный период размещено 67 информационных материалов. В социальной сети </w:t>
      </w:r>
      <w:proofErr w:type="spellStart"/>
      <w:r w:rsidR="009455DE" w:rsidRPr="009455DE">
        <w:rPr>
          <w:sz w:val="24"/>
          <w:szCs w:val="24"/>
        </w:rPr>
        <w:t>ВКонтакте</w:t>
      </w:r>
      <w:proofErr w:type="spellEnd"/>
      <w:r w:rsidR="009455DE" w:rsidRPr="009455DE">
        <w:rPr>
          <w:sz w:val="24"/>
          <w:szCs w:val="24"/>
        </w:rPr>
        <w:t xml:space="preserve"> в официальной группе департамента размещено 46 публикаций.</w:t>
      </w:r>
      <w:r w:rsidR="003B39F8" w:rsidRPr="00B334D4">
        <w:rPr>
          <w:sz w:val="24"/>
          <w:szCs w:val="24"/>
        </w:rPr>
        <w:t xml:space="preserve"> За 2025 год проведено 14 совещаний, семинаров, круглых столов по вопросам: </w:t>
      </w:r>
    </w:p>
    <w:p w:rsidR="002B3481" w:rsidRPr="002B3481" w:rsidRDefault="002B3481" w:rsidP="002B3481">
      <w:pPr>
        <w:pStyle w:val="a8"/>
        <w:numPr>
          <w:ilvl w:val="0"/>
          <w:numId w:val="20"/>
        </w:numPr>
        <w:spacing w:line="276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B3481">
        <w:rPr>
          <w:rFonts w:ascii="Times New Roman" w:hAnsi="Times New Roman"/>
          <w:sz w:val="24"/>
          <w:szCs w:val="24"/>
        </w:rPr>
        <w:lastRenderedPageBreak/>
        <w:t xml:space="preserve"> «Проектная деятельность, привлечение </w:t>
      </w:r>
      <w:proofErr w:type="spellStart"/>
      <w:r w:rsidRPr="002B3481">
        <w:rPr>
          <w:rFonts w:ascii="Times New Roman" w:hAnsi="Times New Roman"/>
          <w:sz w:val="24"/>
          <w:szCs w:val="24"/>
        </w:rPr>
        <w:t>грантовых</w:t>
      </w:r>
      <w:proofErr w:type="spellEnd"/>
      <w:r w:rsidRPr="002B3481">
        <w:rPr>
          <w:rFonts w:ascii="Times New Roman" w:hAnsi="Times New Roman"/>
          <w:sz w:val="24"/>
          <w:szCs w:val="24"/>
        </w:rPr>
        <w:t xml:space="preserve"> средств на реализацию проектов в сфере туризма» с представителями АНО «Арзамас-450» и АНО «</w:t>
      </w:r>
      <w:proofErr w:type="spellStart"/>
      <w:r w:rsidRPr="002B3481">
        <w:rPr>
          <w:rFonts w:ascii="Times New Roman" w:hAnsi="Times New Roman"/>
          <w:sz w:val="24"/>
          <w:szCs w:val="24"/>
        </w:rPr>
        <w:t>Арзамасский</w:t>
      </w:r>
      <w:proofErr w:type="spellEnd"/>
      <w:r w:rsidRPr="002B3481">
        <w:rPr>
          <w:rFonts w:ascii="Times New Roman" w:hAnsi="Times New Roman"/>
          <w:sz w:val="24"/>
          <w:szCs w:val="24"/>
        </w:rPr>
        <w:t xml:space="preserve"> центр развития предпринимательства» (9 чел., январь). В 2025 году АНО заявлено на конкурсный отбор 2 проекта.</w:t>
      </w:r>
    </w:p>
    <w:p w:rsidR="002B3481" w:rsidRPr="002B3481" w:rsidRDefault="002B3481" w:rsidP="002B3481">
      <w:pPr>
        <w:pStyle w:val="a8"/>
        <w:numPr>
          <w:ilvl w:val="0"/>
          <w:numId w:val="20"/>
        </w:numPr>
        <w:spacing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3481">
        <w:rPr>
          <w:rFonts w:ascii="Times New Roman" w:hAnsi="Times New Roman"/>
          <w:sz w:val="24"/>
          <w:szCs w:val="24"/>
        </w:rPr>
        <w:t xml:space="preserve">«Развитие туризма» - рабочее совещание руководителей </w:t>
      </w:r>
      <w:proofErr w:type="spellStart"/>
      <w:r w:rsidRPr="002B3481">
        <w:rPr>
          <w:rFonts w:ascii="Times New Roman" w:hAnsi="Times New Roman"/>
          <w:sz w:val="24"/>
          <w:szCs w:val="24"/>
        </w:rPr>
        <w:t>тур.отрасли</w:t>
      </w:r>
      <w:proofErr w:type="spellEnd"/>
      <w:r w:rsidRPr="002B3481">
        <w:rPr>
          <w:rFonts w:ascii="Times New Roman" w:hAnsi="Times New Roman"/>
          <w:sz w:val="24"/>
          <w:szCs w:val="24"/>
        </w:rPr>
        <w:t xml:space="preserve"> с Еленой Кравченко (директор центра развития туризма Центра стратегических разработок, г. Москва) с предварительным знакомством с отельной базой, туристским потенциалом </w:t>
      </w:r>
      <w:proofErr w:type="spellStart"/>
      <w:r w:rsidRPr="002B3481">
        <w:rPr>
          <w:rFonts w:ascii="Times New Roman" w:hAnsi="Times New Roman"/>
          <w:sz w:val="24"/>
          <w:szCs w:val="24"/>
        </w:rPr>
        <w:t>г.о.г</w:t>
      </w:r>
      <w:proofErr w:type="spellEnd"/>
      <w:r w:rsidRPr="002B3481">
        <w:rPr>
          <w:rFonts w:ascii="Times New Roman" w:hAnsi="Times New Roman"/>
          <w:sz w:val="24"/>
          <w:szCs w:val="24"/>
        </w:rPr>
        <w:t xml:space="preserve">. Арзамас (4 чел., январь) </w:t>
      </w:r>
    </w:p>
    <w:p w:rsidR="002B3481" w:rsidRPr="002B3481" w:rsidRDefault="002B3481" w:rsidP="002B3481">
      <w:pPr>
        <w:pStyle w:val="a8"/>
        <w:numPr>
          <w:ilvl w:val="0"/>
          <w:numId w:val="20"/>
        </w:numPr>
        <w:spacing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3481">
        <w:rPr>
          <w:rFonts w:ascii="Times New Roman" w:hAnsi="Times New Roman"/>
          <w:sz w:val="24"/>
          <w:szCs w:val="24"/>
        </w:rPr>
        <w:t xml:space="preserve">Обучающие семинары в онлайн и офлайн формате с представителями общепита в рамках </w:t>
      </w:r>
      <w:proofErr w:type="spellStart"/>
      <w:r w:rsidRPr="002B3481">
        <w:rPr>
          <w:rFonts w:ascii="Times New Roman" w:hAnsi="Times New Roman"/>
          <w:sz w:val="24"/>
          <w:szCs w:val="24"/>
        </w:rPr>
        <w:t>грантового</w:t>
      </w:r>
      <w:proofErr w:type="spellEnd"/>
      <w:r w:rsidRPr="002B3481">
        <w:rPr>
          <w:rFonts w:ascii="Times New Roman" w:hAnsi="Times New Roman"/>
          <w:sz w:val="24"/>
          <w:szCs w:val="24"/>
        </w:rPr>
        <w:t xml:space="preserve"> проекта АНО «Арзамас- 450» - «Локальные кухни как способ продвижения ресторанов» и «Современная подача блюд русской кухни» (80 чел., февраль) </w:t>
      </w:r>
    </w:p>
    <w:p w:rsidR="002B3481" w:rsidRPr="002B3481" w:rsidRDefault="002B3481" w:rsidP="002B3481">
      <w:pPr>
        <w:pStyle w:val="a8"/>
        <w:numPr>
          <w:ilvl w:val="0"/>
          <w:numId w:val="20"/>
        </w:numPr>
        <w:spacing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3481">
        <w:rPr>
          <w:rFonts w:ascii="Times New Roman" w:hAnsi="Times New Roman"/>
          <w:sz w:val="24"/>
          <w:szCs w:val="24"/>
        </w:rPr>
        <w:t>«Изменения в законодательстве: классификация, самооценка КСР» - семинар для руководителей КСР (30 чел., февраль)</w:t>
      </w:r>
    </w:p>
    <w:p w:rsidR="002B3481" w:rsidRPr="002B3481" w:rsidRDefault="002B3481" w:rsidP="002B3481">
      <w:pPr>
        <w:pStyle w:val="a8"/>
        <w:numPr>
          <w:ilvl w:val="0"/>
          <w:numId w:val="20"/>
        </w:numPr>
        <w:spacing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348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B3481">
        <w:rPr>
          <w:rFonts w:ascii="Times New Roman" w:hAnsi="Times New Roman"/>
          <w:sz w:val="24"/>
          <w:szCs w:val="24"/>
        </w:rPr>
        <w:t>Арзамасский</w:t>
      </w:r>
      <w:proofErr w:type="spellEnd"/>
      <w:r w:rsidRPr="002B3481">
        <w:rPr>
          <w:rFonts w:ascii="Times New Roman" w:hAnsi="Times New Roman"/>
          <w:sz w:val="24"/>
          <w:szCs w:val="24"/>
        </w:rPr>
        <w:t xml:space="preserve"> трактирщик» - 2025» - оргкомитет фестиваля (16 чел., март)</w:t>
      </w:r>
    </w:p>
    <w:p w:rsidR="002B3481" w:rsidRPr="002B3481" w:rsidRDefault="002B3481" w:rsidP="002B3481">
      <w:pPr>
        <w:pStyle w:val="a8"/>
        <w:numPr>
          <w:ilvl w:val="0"/>
          <w:numId w:val="20"/>
        </w:numPr>
        <w:spacing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3481">
        <w:rPr>
          <w:rFonts w:ascii="Times New Roman" w:hAnsi="Times New Roman"/>
          <w:sz w:val="24"/>
          <w:szCs w:val="24"/>
        </w:rPr>
        <w:t xml:space="preserve">«Разработка экскурсионных маршрутов, посвященных 80-летию Победы. Изменения в законодательстве: обязательная аттестация» - рабочее совещание с экскурсоводами </w:t>
      </w:r>
      <w:proofErr w:type="spellStart"/>
      <w:r w:rsidRPr="002B3481">
        <w:rPr>
          <w:rFonts w:ascii="Times New Roman" w:hAnsi="Times New Roman"/>
          <w:sz w:val="24"/>
          <w:szCs w:val="24"/>
        </w:rPr>
        <w:t>г.о.г</w:t>
      </w:r>
      <w:proofErr w:type="spellEnd"/>
      <w:r w:rsidRPr="002B3481">
        <w:rPr>
          <w:rFonts w:ascii="Times New Roman" w:hAnsi="Times New Roman"/>
          <w:sz w:val="24"/>
          <w:szCs w:val="24"/>
        </w:rPr>
        <w:t>. Арзамас (26 чел., март)</w:t>
      </w:r>
    </w:p>
    <w:p w:rsidR="002B3481" w:rsidRPr="002B3481" w:rsidRDefault="002B3481" w:rsidP="002B3481">
      <w:pPr>
        <w:pStyle w:val="a8"/>
        <w:numPr>
          <w:ilvl w:val="0"/>
          <w:numId w:val="20"/>
        </w:numPr>
        <w:spacing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3481">
        <w:rPr>
          <w:rFonts w:ascii="Times New Roman" w:hAnsi="Times New Roman"/>
          <w:sz w:val="24"/>
          <w:szCs w:val="24"/>
        </w:rPr>
        <w:t>«</w:t>
      </w:r>
      <w:proofErr w:type="spellStart"/>
      <w:r w:rsidRPr="002B3481">
        <w:rPr>
          <w:rFonts w:ascii="Times New Roman" w:hAnsi="Times New Roman"/>
          <w:sz w:val="24"/>
          <w:szCs w:val="24"/>
        </w:rPr>
        <w:t>Арзамасский</w:t>
      </w:r>
      <w:proofErr w:type="spellEnd"/>
      <w:r w:rsidRPr="002B3481">
        <w:rPr>
          <w:rFonts w:ascii="Times New Roman" w:hAnsi="Times New Roman"/>
          <w:sz w:val="24"/>
          <w:szCs w:val="24"/>
        </w:rPr>
        <w:t xml:space="preserve"> трактирщик- 2025» - дегустация и экспертная оценка фестивальных блюд в рамках подготовки к фестивалю (30 чел., апрель)</w:t>
      </w:r>
    </w:p>
    <w:p w:rsidR="002B3481" w:rsidRPr="002B3481" w:rsidRDefault="002B3481" w:rsidP="002B3481">
      <w:pPr>
        <w:pStyle w:val="a8"/>
        <w:numPr>
          <w:ilvl w:val="0"/>
          <w:numId w:val="20"/>
        </w:numPr>
        <w:spacing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3481">
        <w:rPr>
          <w:rFonts w:ascii="Times New Roman" w:hAnsi="Times New Roman"/>
          <w:sz w:val="24"/>
          <w:szCs w:val="24"/>
        </w:rPr>
        <w:t>«Развитие туристического потенциала городского округа города Арзамас» с предпринимателями и представителями творческого сообщества г. Арзамаса в формате круглого стола (13 чел., сентябрь)</w:t>
      </w:r>
    </w:p>
    <w:p w:rsidR="002B3481" w:rsidRPr="002B3481" w:rsidRDefault="002B3481" w:rsidP="002B3481">
      <w:pPr>
        <w:pStyle w:val="a8"/>
        <w:numPr>
          <w:ilvl w:val="0"/>
          <w:numId w:val="20"/>
        </w:numPr>
        <w:spacing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3481">
        <w:rPr>
          <w:rFonts w:ascii="Times New Roman" w:hAnsi="Times New Roman"/>
          <w:sz w:val="24"/>
          <w:szCs w:val="24"/>
        </w:rPr>
        <w:t xml:space="preserve">Выездное совещание департамента торговли </w:t>
      </w:r>
      <w:r w:rsidR="009455DE">
        <w:rPr>
          <w:rFonts w:ascii="Times New Roman" w:hAnsi="Times New Roman"/>
          <w:sz w:val="24"/>
          <w:szCs w:val="24"/>
        </w:rPr>
        <w:t xml:space="preserve">и туризма и департамента </w:t>
      </w:r>
      <w:proofErr w:type="spellStart"/>
      <w:r w:rsidR="009455DE">
        <w:rPr>
          <w:rFonts w:ascii="Times New Roman" w:hAnsi="Times New Roman"/>
          <w:sz w:val="24"/>
          <w:szCs w:val="24"/>
        </w:rPr>
        <w:t>ФКиС</w:t>
      </w:r>
      <w:proofErr w:type="spellEnd"/>
      <w:r w:rsidR="009455DE">
        <w:rPr>
          <w:rFonts w:ascii="Times New Roman" w:hAnsi="Times New Roman"/>
          <w:sz w:val="24"/>
          <w:szCs w:val="24"/>
        </w:rPr>
        <w:t xml:space="preserve">, </w:t>
      </w:r>
      <w:r w:rsidRPr="002B3481">
        <w:rPr>
          <w:rFonts w:ascii="Times New Roman" w:hAnsi="Times New Roman"/>
          <w:sz w:val="24"/>
          <w:szCs w:val="24"/>
        </w:rPr>
        <w:t>представителей КСР «Знакомство с потенциалом отеля 3А Арзамас М12» (15 чел., октябрь)</w:t>
      </w:r>
    </w:p>
    <w:p w:rsidR="002B3481" w:rsidRPr="002B3481" w:rsidRDefault="002B3481" w:rsidP="002B3481">
      <w:pPr>
        <w:pStyle w:val="a8"/>
        <w:numPr>
          <w:ilvl w:val="0"/>
          <w:numId w:val="20"/>
        </w:numPr>
        <w:spacing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3481">
        <w:rPr>
          <w:rFonts w:ascii="Times New Roman" w:hAnsi="Times New Roman"/>
          <w:sz w:val="24"/>
          <w:szCs w:val="24"/>
        </w:rPr>
        <w:t xml:space="preserve">бизнес-миссия в г. Коломну с представителями общепита, </w:t>
      </w:r>
      <w:proofErr w:type="spellStart"/>
      <w:r w:rsidRPr="002B3481">
        <w:rPr>
          <w:rFonts w:ascii="Times New Roman" w:hAnsi="Times New Roman"/>
          <w:sz w:val="24"/>
          <w:szCs w:val="24"/>
        </w:rPr>
        <w:t>тур.индустрии</w:t>
      </w:r>
      <w:proofErr w:type="spellEnd"/>
      <w:r w:rsidRPr="002B3481">
        <w:rPr>
          <w:rFonts w:ascii="Times New Roman" w:hAnsi="Times New Roman"/>
          <w:sz w:val="24"/>
          <w:szCs w:val="24"/>
        </w:rPr>
        <w:t>, экскурсоводами (15 чел., ноябрь)</w:t>
      </w:r>
    </w:p>
    <w:p w:rsidR="002B3481" w:rsidRPr="002B3481" w:rsidRDefault="002B3481" w:rsidP="002B3481">
      <w:pPr>
        <w:pStyle w:val="a8"/>
        <w:numPr>
          <w:ilvl w:val="0"/>
          <w:numId w:val="20"/>
        </w:numPr>
        <w:spacing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3481">
        <w:rPr>
          <w:rFonts w:ascii="Times New Roman" w:hAnsi="Times New Roman"/>
          <w:sz w:val="24"/>
          <w:szCs w:val="24"/>
        </w:rPr>
        <w:t xml:space="preserve">Рабочее совещание по итогам бизнес-миссии в </w:t>
      </w:r>
      <w:proofErr w:type="spellStart"/>
      <w:r w:rsidRPr="002B3481">
        <w:rPr>
          <w:rFonts w:ascii="Times New Roman" w:hAnsi="Times New Roman"/>
          <w:sz w:val="24"/>
          <w:szCs w:val="24"/>
        </w:rPr>
        <w:t>г.Коломна</w:t>
      </w:r>
      <w:proofErr w:type="spellEnd"/>
      <w:r w:rsidRPr="002B3481">
        <w:rPr>
          <w:rFonts w:ascii="Times New Roman" w:hAnsi="Times New Roman"/>
          <w:sz w:val="24"/>
          <w:szCs w:val="24"/>
        </w:rPr>
        <w:t xml:space="preserve"> (19 чел., декабрь)</w:t>
      </w:r>
    </w:p>
    <w:p w:rsidR="002B3481" w:rsidRPr="002B3481" w:rsidRDefault="002B3481" w:rsidP="002B3481">
      <w:pPr>
        <w:pStyle w:val="a8"/>
        <w:numPr>
          <w:ilvl w:val="0"/>
          <w:numId w:val="20"/>
        </w:numPr>
        <w:spacing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3481">
        <w:rPr>
          <w:rFonts w:ascii="Times New Roman" w:hAnsi="Times New Roman"/>
          <w:sz w:val="24"/>
          <w:szCs w:val="24"/>
        </w:rPr>
        <w:t>Семинар в формате телемоста на тему «Введение туристического налога» с участием руководителя гостиничного направления федерации</w:t>
      </w:r>
      <w:r w:rsidRPr="002B3481">
        <w:rPr>
          <w:rFonts w:ascii="Times New Roman" w:eastAsiaTheme="minorEastAsia" w:hAnsi="Times New Roman"/>
          <w:kern w:val="24"/>
          <w:sz w:val="24"/>
          <w:szCs w:val="24"/>
        </w:rPr>
        <w:t xml:space="preserve"> </w:t>
      </w:r>
      <w:r w:rsidRPr="002B3481">
        <w:rPr>
          <w:rFonts w:ascii="Times New Roman" w:hAnsi="Times New Roman"/>
          <w:sz w:val="24"/>
          <w:szCs w:val="24"/>
        </w:rPr>
        <w:t xml:space="preserve">рестораторов и </w:t>
      </w:r>
      <w:proofErr w:type="spellStart"/>
      <w:r w:rsidRPr="002B3481">
        <w:rPr>
          <w:rFonts w:ascii="Times New Roman" w:hAnsi="Times New Roman"/>
          <w:sz w:val="24"/>
          <w:szCs w:val="24"/>
        </w:rPr>
        <w:t>отельеров</w:t>
      </w:r>
      <w:proofErr w:type="spellEnd"/>
      <w:r w:rsidRPr="002B3481">
        <w:rPr>
          <w:rFonts w:ascii="Times New Roman" w:hAnsi="Times New Roman"/>
          <w:sz w:val="24"/>
          <w:szCs w:val="24"/>
        </w:rPr>
        <w:t xml:space="preserve"> по Нижегородской области Худайбердыевой Ириной Витальевной (23 чел., декабрь)</w:t>
      </w:r>
    </w:p>
    <w:p w:rsidR="002B3481" w:rsidRPr="002B3481" w:rsidRDefault="002B3481" w:rsidP="002B3481">
      <w:pPr>
        <w:pStyle w:val="a8"/>
        <w:numPr>
          <w:ilvl w:val="0"/>
          <w:numId w:val="20"/>
        </w:numPr>
        <w:spacing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B3481">
        <w:rPr>
          <w:rFonts w:ascii="Times New Roman" w:hAnsi="Times New Roman"/>
          <w:sz w:val="24"/>
          <w:szCs w:val="24"/>
        </w:rPr>
        <w:t xml:space="preserve">Стратегическая сессия для представителей креативных индустрий по формированию качественного туристического продукта </w:t>
      </w:r>
      <w:proofErr w:type="spellStart"/>
      <w:r w:rsidRPr="002B3481">
        <w:rPr>
          <w:rFonts w:ascii="Times New Roman" w:hAnsi="Times New Roman"/>
          <w:sz w:val="24"/>
          <w:szCs w:val="24"/>
        </w:rPr>
        <w:t>г.о.г.Арзамас</w:t>
      </w:r>
      <w:proofErr w:type="spellEnd"/>
      <w:r w:rsidRPr="002B3481">
        <w:rPr>
          <w:rFonts w:ascii="Times New Roman" w:hAnsi="Times New Roman"/>
          <w:sz w:val="24"/>
          <w:szCs w:val="24"/>
        </w:rPr>
        <w:t xml:space="preserve"> (40 чел., декабрь)</w:t>
      </w:r>
    </w:p>
    <w:p w:rsidR="00FC3F14" w:rsidRPr="00B334D4" w:rsidRDefault="00FC3F14" w:rsidP="00B334D4">
      <w:pPr>
        <w:ind w:firstLine="708"/>
        <w:jc w:val="both"/>
        <w:rPr>
          <w:sz w:val="24"/>
          <w:szCs w:val="24"/>
        </w:rPr>
      </w:pPr>
      <w:r w:rsidRPr="00B334D4">
        <w:rPr>
          <w:sz w:val="24"/>
          <w:szCs w:val="24"/>
        </w:rPr>
        <w:t>В целях восстановления исторического облика города продолжает осуществляется тесное взаимодействие (информирование, консультирование) субъектов бизнеса по вопросам замены вывесок в историческом центре города в соответствии с утвержденной архитектурно-художественной концепцией облика территорий и улиц в городе Арзамасе.</w:t>
      </w:r>
    </w:p>
    <w:p w:rsidR="003B39F8" w:rsidRPr="00B334D4" w:rsidRDefault="003B39F8" w:rsidP="00B334D4">
      <w:pPr>
        <w:ind w:firstLine="708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Продолжается работа по повышению профессионального уровня </w:t>
      </w:r>
      <w:proofErr w:type="spellStart"/>
      <w:r w:rsidRPr="00B334D4">
        <w:rPr>
          <w:sz w:val="24"/>
          <w:szCs w:val="24"/>
        </w:rPr>
        <w:t>арзамасских</w:t>
      </w:r>
      <w:proofErr w:type="spellEnd"/>
      <w:r w:rsidRPr="00B334D4">
        <w:rPr>
          <w:sz w:val="24"/>
          <w:szCs w:val="24"/>
        </w:rPr>
        <w:t xml:space="preserve"> экскурсоводов. В 2025 г. 6 человек прошли и 5 человек проходят профессиональную переподготовку на базе Школы современного экскурсовода Н. Новгород. Из них 5 человек готовятся к прохождению аттестации, 3 подали заявку на аттестацию.</w:t>
      </w:r>
    </w:p>
    <w:p w:rsidR="00FC3F14" w:rsidRPr="00B334D4" w:rsidRDefault="00FC3F14" w:rsidP="00B334D4">
      <w:pPr>
        <w:pStyle w:val="a8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B334D4">
        <w:rPr>
          <w:rFonts w:ascii="Times New Roman" w:hAnsi="Times New Roman"/>
          <w:b/>
          <w:sz w:val="24"/>
          <w:szCs w:val="24"/>
        </w:rPr>
        <w:t>Размещение информации на туристических порталах Нижегородской области, организация и обеспечение работы туристического портала городского округа город Арзамас Нижегородской области в официальной сети Интернет</w:t>
      </w:r>
    </w:p>
    <w:p w:rsidR="00FC3F14" w:rsidRPr="00B334D4" w:rsidRDefault="00FC3F14" w:rsidP="00B334D4">
      <w:pPr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 </w:t>
      </w:r>
      <w:r w:rsidRPr="00B334D4">
        <w:rPr>
          <w:sz w:val="24"/>
          <w:szCs w:val="24"/>
        </w:rPr>
        <w:tab/>
        <w:t xml:space="preserve">В целях продвижения туристского потенциала </w:t>
      </w:r>
      <w:proofErr w:type="spellStart"/>
      <w:r w:rsidRPr="00B334D4">
        <w:rPr>
          <w:sz w:val="24"/>
          <w:szCs w:val="24"/>
        </w:rPr>
        <w:t>г.о.г.Арзамас</w:t>
      </w:r>
      <w:proofErr w:type="spellEnd"/>
      <w:r w:rsidRPr="00B334D4">
        <w:rPr>
          <w:sz w:val="24"/>
          <w:szCs w:val="24"/>
        </w:rPr>
        <w:t xml:space="preserve">, формирования имиджа Арзамаса на туристическом портале Нижегородской области </w:t>
      </w:r>
      <w:proofErr w:type="spellStart"/>
      <w:r w:rsidRPr="00B334D4">
        <w:rPr>
          <w:sz w:val="24"/>
          <w:szCs w:val="24"/>
        </w:rPr>
        <w:t>Серафим.ру</w:t>
      </w:r>
      <w:proofErr w:type="spellEnd"/>
      <w:r w:rsidR="003B39F8" w:rsidRPr="00B334D4">
        <w:rPr>
          <w:sz w:val="24"/>
          <w:szCs w:val="24"/>
        </w:rPr>
        <w:t xml:space="preserve"> (31 публикация)</w:t>
      </w:r>
      <w:r w:rsidRPr="00B334D4">
        <w:rPr>
          <w:sz w:val="24"/>
          <w:szCs w:val="24"/>
        </w:rPr>
        <w:t xml:space="preserve">, в группе </w:t>
      </w:r>
      <w:proofErr w:type="spellStart"/>
      <w:r w:rsidRPr="00B334D4">
        <w:rPr>
          <w:sz w:val="24"/>
          <w:szCs w:val="24"/>
        </w:rPr>
        <w:t>ВКонтакте</w:t>
      </w:r>
      <w:proofErr w:type="spellEnd"/>
      <w:r w:rsidRPr="00B334D4">
        <w:rPr>
          <w:sz w:val="24"/>
          <w:szCs w:val="24"/>
        </w:rPr>
        <w:t xml:space="preserve"> «Арзамас туристический» размещается информация об объектах </w:t>
      </w:r>
      <w:proofErr w:type="spellStart"/>
      <w:r w:rsidRPr="00B334D4">
        <w:rPr>
          <w:sz w:val="24"/>
          <w:szCs w:val="24"/>
        </w:rPr>
        <w:t>туринтереса</w:t>
      </w:r>
      <w:proofErr w:type="spellEnd"/>
      <w:r w:rsidRPr="00B334D4">
        <w:rPr>
          <w:sz w:val="24"/>
          <w:szCs w:val="24"/>
        </w:rPr>
        <w:t>, сведения об истории города, событийных мероприятиях</w:t>
      </w:r>
      <w:r w:rsidR="003B39F8" w:rsidRPr="00B334D4">
        <w:rPr>
          <w:sz w:val="24"/>
          <w:szCs w:val="24"/>
        </w:rPr>
        <w:t xml:space="preserve"> (более 1300 публикаций), в группе </w:t>
      </w:r>
      <w:proofErr w:type="spellStart"/>
      <w:r w:rsidR="003B39F8" w:rsidRPr="00B334D4">
        <w:rPr>
          <w:sz w:val="24"/>
          <w:szCs w:val="24"/>
        </w:rPr>
        <w:t>ВКонтакте</w:t>
      </w:r>
      <w:proofErr w:type="spellEnd"/>
      <w:r w:rsidR="003B39F8" w:rsidRPr="00B334D4">
        <w:rPr>
          <w:sz w:val="24"/>
          <w:szCs w:val="24"/>
        </w:rPr>
        <w:t xml:space="preserve"> «</w:t>
      </w:r>
      <w:proofErr w:type="spellStart"/>
      <w:r w:rsidR="003B39F8" w:rsidRPr="00B334D4">
        <w:rPr>
          <w:sz w:val="24"/>
          <w:szCs w:val="24"/>
        </w:rPr>
        <w:t>Арзамас</w:t>
      </w:r>
      <w:r w:rsidR="00927965" w:rsidRPr="00B334D4">
        <w:rPr>
          <w:sz w:val="24"/>
          <w:szCs w:val="24"/>
        </w:rPr>
        <w:t>ский</w:t>
      </w:r>
      <w:proofErr w:type="spellEnd"/>
      <w:r w:rsidR="00927965" w:rsidRPr="00B334D4">
        <w:rPr>
          <w:sz w:val="24"/>
          <w:szCs w:val="24"/>
        </w:rPr>
        <w:t xml:space="preserve"> трактирщик» - 125 публикаций.</w:t>
      </w:r>
    </w:p>
    <w:p w:rsidR="00FC3F14" w:rsidRPr="00B334D4" w:rsidRDefault="00FC3F14" w:rsidP="00B334D4">
      <w:pPr>
        <w:ind w:firstLine="708"/>
        <w:jc w:val="both"/>
        <w:rPr>
          <w:sz w:val="24"/>
          <w:szCs w:val="24"/>
        </w:rPr>
      </w:pPr>
      <w:r w:rsidRPr="00B334D4">
        <w:rPr>
          <w:sz w:val="24"/>
          <w:szCs w:val="24"/>
        </w:rPr>
        <w:lastRenderedPageBreak/>
        <w:t xml:space="preserve">В целях продвижения туристического продукта Арзамаса на российский и международный рынок осуществляется взаимодействие с министерством туризма и промыслов Нижегородской области, с АНО «УК </w:t>
      </w:r>
      <w:proofErr w:type="spellStart"/>
      <w:r w:rsidRPr="00B334D4">
        <w:rPr>
          <w:sz w:val="24"/>
          <w:szCs w:val="24"/>
        </w:rPr>
        <w:t>Саровско-Дивеевский</w:t>
      </w:r>
      <w:proofErr w:type="spellEnd"/>
      <w:r w:rsidRPr="00B334D4">
        <w:rPr>
          <w:sz w:val="24"/>
          <w:szCs w:val="24"/>
        </w:rPr>
        <w:t xml:space="preserve"> кластер»: разработка полиграфической продукции, наполнение информационных порталов, прием почетных гостей, организация аттестации экскурсоводов, организация запуска ТИЦ в </w:t>
      </w:r>
      <w:proofErr w:type="spellStart"/>
      <w:r w:rsidRPr="00B334D4">
        <w:rPr>
          <w:sz w:val="24"/>
          <w:szCs w:val="24"/>
        </w:rPr>
        <w:t>гог</w:t>
      </w:r>
      <w:proofErr w:type="spellEnd"/>
      <w:r w:rsidRPr="00B334D4">
        <w:rPr>
          <w:sz w:val="24"/>
          <w:szCs w:val="24"/>
        </w:rPr>
        <w:t xml:space="preserve"> Арзамас, информирование по мерам поддержки субъектам сферы гостеприимства, подготовка и проведение </w:t>
      </w:r>
      <w:proofErr w:type="spellStart"/>
      <w:r w:rsidRPr="00B334D4">
        <w:rPr>
          <w:sz w:val="24"/>
          <w:szCs w:val="24"/>
        </w:rPr>
        <w:t>рекламно</w:t>
      </w:r>
      <w:proofErr w:type="spellEnd"/>
      <w:r w:rsidRPr="00B334D4">
        <w:rPr>
          <w:sz w:val="24"/>
          <w:szCs w:val="24"/>
        </w:rPr>
        <w:t xml:space="preserve"> – информационных туров и др.</w:t>
      </w:r>
      <w:r w:rsidR="00927965" w:rsidRPr="00B334D4">
        <w:rPr>
          <w:sz w:val="24"/>
          <w:szCs w:val="24"/>
        </w:rPr>
        <w:t xml:space="preserve"> </w:t>
      </w:r>
    </w:p>
    <w:p w:rsidR="00FC3F14" w:rsidRPr="00B334D4" w:rsidRDefault="00FC3F14" w:rsidP="00B334D4">
      <w:pPr>
        <w:pStyle w:val="a8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B334D4">
        <w:rPr>
          <w:rFonts w:ascii="Times New Roman" w:hAnsi="Times New Roman"/>
          <w:b/>
          <w:sz w:val="24"/>
          <w:szCs w:val="24"/>
        </w:rPr>
        <w:t>Обеспечение туристской навигации</w:t>
      </w:r>
    </w:p>
    <w:p w:rsidR="00FC3F14" w:rsidRPr="00B334D4" w:rsidRDefault="00FC3F14" w:rsidP="00B334D4">
      <w:pPr>
        <w:ind w:firstLine="708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В рамках реализации проектов реконструкции исторического центра установлены объекты пешеходной туристкой навигации на улицах </w:t>
      </w:r>
      <w:proofErr w:type="spellStart"/>
      <w:r w:rsidRPr="00B334D4">
        <w:rPr>
          <w:sz w:val="24"/>
          <w:szCs w:val="24"/>
        </w:rPr>
        <w:t>К.Маркса</w:t>
      </w:r>
      <w:proofErr w:type="spellEnd"/>
      <w:r w:rsidRPr="00B334D4">
        <w:rPr>
          <w:sz w:val="24"/>
          <w:szCs w:val="24"/>
        </w:rPr>
        <w:t>, Мучной ряд, Соборная площадь.</w:t>
      </w:r>
    </w:p>
    <w:p w:rsidR="007041D5" w:rsidRPr="00B334D4" w:rsidRDefault="00FC3F14" w:rsidP="00B334D4">
      <w:pPr>
        <w:ind w:firstLine="709"/>
        <w:jc w:val="both"/>
        <w:rPr>
          <w:sz w:val="24"/>
          <w:szCs w:val="24"/>
          <w:shd w:val="clear" w:color="auto" w:fill="FFFFFF"/>
        </w:rPr>
      </w:pPr>
      <w:r w:rsidRPr="00B334D4">
        <w:rPr>
          <w:sz w:val="24"/>
          <w:szCs w:val="24"/>
        </w:rPr>
        <w:t xml:space="preserve">АНО «Агентство гостеприимства и развития территорий «Арзамас 450» </w:t>
      </w:r>
      <w:r w:rsidR="007041D5" w:rsidRPr="00B334D4">
        <w:rPr>
          <w:sz w:val="24"/>
          <w:szCs w:val="24"/>
        </w:rPr>
        <w:t xml:space="preserve">ведутся работы по поддержанию в надлежащем виде </w:t>
      </w:r>
      <w:proofErr w:type="spellStart"/>
      <w:r w:rsidR="007041D5" w:rsidRPr="00B334D4">
        <w:rPr>
          <w:sz w:val="24"/>
          <w:szCs w:val="24"/>
        </w:rPr>
        <w:t>инфостендов</w:t>
      </w:r>
      <w:proofErr w:type="spellEnd"/>
      <w:r w:rsidR="007041D5" w:rsidRPr="00B334D4">
        <w:rPr>
          <w:sz w:val="24"/>
          <w:szCs w:val="24"/>
        </w:rPr>
        <w:t xml:space="preserve"> в историческом центре Арзамаса, реализовано оформление тумбы (сквер </w:t>
      </w:r>
      <w:proofErr w:type="spellStart"/>
      <w:r w:rsidR="007041D5" w:rsidRPr="00B334D4">
        <w:rPr>
          <w:sz w:val="24"/>
          <w:szCs w:val="24"/>
        </w:rPr>
        <w:t>Листьева</w:t>
      </w:r>
      <w:proofErr w:type="spellEnd"/>
      <w:r w:rsidR="007041D5" w:rsidRPr="00B334D4">
        <w:rPr>
          <w:sz w:val="24"/>
          <w:szCs w:val="24"/>
        </w:rPr>
        <w:t>) с материалом, визуально информирующем о богатом историческом прошлом города.</w:t>
      </w:r>
      <w:r w:rsidRPr="00B334D4">
        <w:rPr>
          <w:sz w:val="24"/>
          <w:szCs w:val="24"/>
        </w:rPr>
        <w:t xml:space="preserve"> </w:t>
      </w:r>
      <w:r w:rsidR="007041D5" w:rsidRPr="00B334D4">
        <w:rPr>
          <w:sz w:val="24"/>
          <w:szCs w:val="24"/>
          <w:shd w:val="clear" w:color="auto" w:fill="FFFFFF"/>
        </w:rPr>
        <w:t xml:space="preserve">Совместно с </w:t>
      </w:r>
      <w:r w:rsidR="001A09BE">
        <w:rPr>
          <w:sz w:val="24"/>
          <w:szCs w:val="24"/>
          <w:shd w:val="clear" w:color="auto" w:fill="FFFFFF"/>
        </w:rPr>
        <w:t>Л</w:t>
      </w:r>
      <w:r w:rsidR="007041D5" w:rsidRPr="00B334D4">
        <w:rPr>
          <w:sz w:val="24"/>
          <w:szCs w:val="24"/>
          <w:shd w:val="clear" w:color="auto" w:fill="FFFFFF"/>
        </w:rPr>
        <w:t xml:space="preserve">абораторией дизайна проведена акция по зонированию пешеходной и проезжей части улицы </w:t>
      </w:r>
      <w:proofErr w:type="spellStart"/>
      <w:r w:rsidR="007041D5" w:rsidRPr="00B334D4">
        <w:rPr>
          <w:sz w:val="24"/>
          <w:szCs w:val="24"/>
          <w:shd w:val="clear" w:color="auto" w:fill="FFFFFF"/>
        </w:rPr>
        <w:t>К.Маркса</w:t>
      </w:r>
      <w:proofErr w:type="spellEnd"/>
      <w:r w:rsidR="007041D5" w:rsidRPr="00B334D4">
        <w:rPr>
          <w:sz w:val="24"/>
          <w:szCs w:val="24"/>
          <w:shd w:val="clear" w:color="auto" w:fill="FFFFFF"/>
        </w:rPr>
        <w:t>, с помощью временной разметки в виде гусей обозначены разные зоны улицы. Планируется дальнейшая совместная работа с лабораторией по разработке и реализации проектов\мероприятий.</w:t>
      </w:r>
    </w:p>
    <w:p w:rsidR="00FC3F14" w:rsidRPr="00B334D4" w:rsidRDefault="00FC3F14" w:rsidP="00B334D4">
      <w:pPr>
        <w:ind w:firstLine="708"/>
        <w:jc w:val="both"/>
        <w:rPr>
          <w:sz w:val="24"/>
          <w:szCs w:val="24"/>
        </w:rPr>
      </w:pPr>
    </w:p>
    <w:p w:rsidR="00FC3F14" w:rsidRPr="00B334D4" w:rsidRDefault="00FC3F14" w:rsidP="00B334D4">
      <w:pPr>
        <w:ind w:firstLine="708"/>
        <w:jc w:val="both"/>
        <w:rPr>
          <w:b/>
          <w:sz w:val="24"/>
          <w:szCs w:val="24"/>
        </w:rPr>
      </w:pPr>
      <w:r w:rsidRPr="00B334D4">
        <w:rPr>
          <w:b/>
          <w:sz w:val="24"/>
          <w:szCs w:val="24"/>
        </w:rPr>
        <w:t xml:space="preserve">В рамках решения задачи 2 муниципальной программы - содействие формированию качественного туристского продукта и продвижению </w:t>
      </w:r>
      <w:proofErr w:type="spellStart"/>
      <w:r w:rsidRPr="00B334D4">
        <w:rPr>
          <w:b/>
          <w:sz w:val="24"/>
          <w:szCs w:val="24"/>
        </w:rPr>
        <w:t>арзамасского</w:t>
      </w:r>
      <w:proofErr w:type="spellEnd"/>
      <w:r w:rsidRPr="00B334D4">
        <w:rPr>
          <w:b/>
          <w:sz w:val="24"/>
          <w:szCs w:val="24"/>
        </w:rPr>
        <w:t xml:space="preserve"> туристского продукта на региональный, российский туристский рынок реализованы следующие мероприятия:</w:t>
      </w:r>
    </w:p>
    <w:p w:rsidR="00FC3F14" w:rsidRPr="00B334D4" w:rsidRDefault="00FC3F14" w:rsidP="00B334D4">
      <w:pPr>
        <w:pStyle w:val="a8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B334D4">
        <w:rPr>
          <w:rFonts w:ascii="Times New Roman" w:hAnsi="Times New Roman"/>
          <w:b/>
          <w:sz w:val="24"/>
          <w:szCs w:val="24"/>
        </w:rPr>
        <w:t>Формирование событийного календаря</w:t>
      </w:r>
    </w:p>
    <w:p w:rsidR="00D51E6C" w:rsidRPr="00B334D4" w:rsidRDefault="00D51E6C" w:rsidP="00B334D4">
      <w:pPr>
        <w:ind w:firstLine="708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Событийный календарь на 2025 год включал </w:t>
      </w:r>
      <w:r w:rsidR="002A563F">
        <w:rPr>
          <w:sz w:val="24"/>
          <w:szCs w:val="24"/>
        </w:rPr>
        <w:t xml:space="preserve">16 </w:t>
      </w:r>
      <w:r w:rsidRPr="00B334D4">
        <w:rPr>
          <w:sz w:val="24"/>
          <w:szCs w:val="24"/>
        </w:rPr>
        <w:t>мероприяти</w:t>
      </w:r>
      <w:r w:rsidR="002A563F">
        <w:rPr>
          <w:sz w:val="24"/>
          <w:szCs w:val="24"/>
        </w:rPr>
        <w:t>й</w:t>
      </w:r>
      <w:r w:rsidRPr="00B334D4">
        <w:rPr>
          <w:sz w:val="24"/>
          <w:szCs w:val="24"/>
        </w:rPr>
        <w:t xml:space="preserve"> в с</w:t>
      </w:r>
      <w:r w:rsidR="00E26588">
        <w:rPr>
          <w:sz w:val="24"/>
          <w:szCs w:val="24"/>
        </w:rPr>
        <w:t>фере культуры, туризма, спорта:</w:t>
      </w:r>
      <w:r w:rsidRPr="00B334D4">
        <w:rPr>
          <w:sz w:val="24"/>
          <w:szCs w:val="24"/>
        </w:rPr>
        <w:t xml:space="preserve"> Фестиваль «Рождество в Арзамасе», Фестиваль декоративно – прикладного искусства «</w:t>
      </w:r>
      <w:proofErr w:type="spellStart"/>
      <w:r w:rsidRPr="00B334D4">
        <w:rPr>
          <w:sz w:val="24"/>
          <w:szCs w:val="24"/>
        </w:rPr>
        <w:t>Арзамасский</w:t>
      </w:r>
      <w:proofErr w:type="spellEnd"/>
      <w:r w:rsidRPr="00B334D4">
        <w:rPr>
          <w:sz w:val="24"/>
          <w:szCs w:val="24"/>
        </w:rPr>
        <w:t xml:space="preserve"> валенок», </w:t>
      </w:r>
      <w:r w:rsidRPr="00B334D4">
        <w:rPr>
          <w:color w:val="000000"/>
          <w:sz w:val="24"/>
          <w:szCs w:val="24"/>
        </w:rPr>
        <w:t xml:space="preserve">Областной финал ШБЛ «КЭС-БАСКЕТ» Матч звезд Нижегородского баскетбола, </w:t>
      </w:r>
      <w:r w:rsidRPr="00B334D4">
        <w:rPr>
          <w:sz w:val="24"/>
          <w:szCs w:val="24"/>
        </w:rPr>
        <w:t xml:space="preserve"> Масленичные гуляния, </w:t>
      </w:r>
      <w:r w:rsidRPr="00B334D4">
        <w:rPr>
          <w:color w:val="000000"/>
          <w:sz w:val="24"/>
          <w:szCs w:val="24"/>
        </w:rPr>
        <w:t>Чемпионат и Первенство ПФО по фехтованию на саблях</w:t>
      </w:r>
      <w:r w:rsidRPr="00B334D4">
        <w:rPr>
          <w:sz w:val="24"/>
          <w:szCs w:val="24"/>
        </w:rPr>
        <w:t xml:space="preserve">, </w:t>
      </w:r>
      <w:r w:rsidRPr="00B334D4">
        <w:rPr>
          <w:color w:val="000000"/>
          <w:sz w:val="24"/>
          <w:szCs w:val="24"/>
        </w:rPr>
        <w:t>Межмуниципальное соревнование по волейболу "Кубок А.П. Гайдара" среди мужских и женских команд</w:t>
      </w:r>
      <w:r w:rsidRPr="00B334D4">
        <w:rPr>
          <w:sz w:val="24"/>
          <w:szCs w:val="24"/>
        </w:rPr>
        <w:t xml:space="preserve">, </w:t>
      </w:r>
      <w:r w:rsidRPr="00B334D4">
        <w:rPr>
          <w:color w:val="000000"/>
          <w:sz w:val="24"/>
          <w:szCs w:val="24"/>
        </w:rPr>
        <w:t xml:space="preserve">Межмуниципальное соревнование по волейболу "Кубок А.П. Гайдара" среди ветеранов, </w:t>
      </w:r>
      <w:r w:rsidRPr="00B334D4">
        <w:rPr>
          <w:sz w:val="24"/>
          <w:szCs w:val="24"/>
        </w:rPr>
        <w:t>Гастрономический фестиваль «</w:t>
      </w:r>
      <w:proofErr w:type="spellStart"/>
      <w:r w:rsidRPr="00B334D4">
        <w:rPr>
          <w:sz w:val="24"/>
          <w:szCs w:val="24"/>
        </w:rPr>
        <w:t>Арзамасский</w:t>
      </w:r>
      <w:proofErr w:type="spellEnd"/>
      <w:r w:rsidRPr="00B334D4">
        <w:rPr>
          <w:sz w:val="24"/>
          <w:szCs w:val="24"/>
        </w:rPr>
        <w:t xml:space="preserve"> трактирщик», </w:t>
      </w:r>
      <w:r w:rsidRPr="00B334D4">
        <w:rPr>
          <w:sz w:val="24"/>
          <w:szCs w:val="24"/>
          <w:shd w:val="clear" w:color="auto" w:fill="FFFFFF"/>
        </w:rPr>
        <w:t>Финал Первенства России по баскетболу среди ветеранов,</w:t>
      </w:r>
      <w:r w:rsidRPr="00B334D4">
        <w:rPr>
          <w:sz w:val="24"/>
          <w:szCs w:val="24"/>
        </w:rPr>
        <w:t xml:space="preserve"> </w:t>
      </w:r>
      <w:r w:rsidR="002A563F">
        <w:rPr>
          <w:sz w:val="24"/>
          <w:szCs w:val="24"/>
        </w:rPr>
        <w:t>к</w:t>
      </w:r>
      <w:r w:rsidRPr="00B334D4">
        <w:rPr>
          <w:sz w:val="24"/>
          <w:szCs w:val="24"/>
        </w:rPr>
        <w:t xml:space="preserve">аждую пятницу и субботу лета идут Летние сезоны в Парке, </w:t>
      </w:r>
      <w:r w:rsidRPr="00B334D4">
        <w:rPr>
          <w:color w:val="000000"/>
          <w:sz w:val="24"/>
          <w:szCs w:val="24"/>
          <w:shd w:val="clear" w:color="auto" w:fill="FFFFFF" w:themeFill="background1"/>
        </w:rPr>
        <w:t>Гастрономический фестиваль «</w:t>
      </w:r>
      <w:proofErr w:type="spellStart"/>
      <w:r w:rsidRPr="00B334D4">
        <w:rPr>
          <w:color w:val="000000"/>
          <w:sz w:val="24"/>
          <w:szCs w:val="24"/>
          <w:shd w:val="clear" w:color="auto" w:fill="FFFFFF" w:themeFill="background1"/>
        </w:rPr>
        <w:t>Арзамасский</w:t>
      </w:r>
      <w:proofErr w:type="spellEnd"/>
      <w:r w:rsidRPr="00B334D4">
        <w:rPr>
          <w:color w:val="000000"/>
          <w:sz w:val="24"/>
          <w:szCs w:val="24"/>
          <w:shd w:val="clear" w:color="auto" w:fill="FFFFFF" w:themeFill="background1"/>
        </w:rPr>
        <w:t xml:space="preserve"> гусь», Международный фестиваль-конкурс православной и патриотической песни «</w:t>
      </w:r>
      <w:proofErr w:type="spellStart"/>
      <w:r w:rsidRPr="00B334D4">
        <w:rPr>
          <w:color w:val="000000"/>
          <w:sz w:val="24"/>
          <w:szCs w:val="24"/>
          <w:shd w:val="clear" w:color="auto" w:fill="FFFFFF" w:themeFill="background1"/>
        </w:rPr>
        <w:t>Арзамасские</w:t>
      </w:r>
      <w:proofErr w:type="spellEnd"/>
      <w:r w:rsidRPr="00B334D4">
        <w:rPr>
          <w:color w:val="000000"/>
          <w:sz w:val="24"/>
          <w:szCs w:val="24"/>
          <w:shd w:val="clear" w:color="auto" w:fill="FFFFFF" w:themeFill="background1"/>
        </w:rPr>
        <w:t xml:space="preserve"> купола», </w:t>
      </w:r>
      <w:r w:rsidRPr="00B334D4">
        <w:rPr>
          <w:sz w:val="24"/>
          <w:szCs w:val="24"/>
          <w:shd w:val="clear" w:color="auto" w:fill="FFFFFF" w:themeFill="background1"/>
        </w:rPr>
        <w:t xml:space="preserve">Фестиваль «Медовый спас», </w:t>
      </w:r>
      <w:r w:rsidRPr="00B334D4">
        <w:rPr>
          <w:color w:val="000000"/>
          <w:sz w:val="24"/>
          <w:szCs w:val="24"/>
          <w:shd w:val="clear" w:color="auto" w:fill="FFFFFF" w:themeFill="background1"/>
        </w:rPr>
        <w:t>X</w:t>
      </w:r>
      <w:r w:rsidRPr="00B334D4">
        <w:rPr>
          <w:color w:val="000000"/>
          <w:sz w:val="24"/>
          <w:szCs w:val="24"/>
          <w:shd w:val="clear" w:color="auto" w:fill="FFFFFF" w:themeFill="background1"/>
          <w:lang w:val="en-US"/>
        </w:rPr>
        <w:t>L</w:t>
      </w:r>
      <w:r w:rsidRPr="00B334D4">
        <w:rPr>
          <w:color w:val="000000"/>
          <w:sz w:val="24"/>
          <w:szCs w:val="24"/>
          <w:shd w:val="clear" w:color="auto" w:fill="FFFFFF" w:themeFill="background1"/>
        </w:rPr>
        <w:t xml:space="preserve"> Традиционное межмуниципальное соревнование по автокроссу памяти героя Советского Союза </w:t>
      </w:r>
      <w:proofErr w:type="spellStart"/>
      <w:r w:rsidRPr="00B334D4">
        <w:rPr>
          <w:color w:val="000000"/>
          <w:sz w:val="24"/>
          <w:szCs w:val="24"/>
          <w:shd w:val="clear" w:color="auto" w:fill="FFFFFF" w:themeFill="background1"/>
        </w:rPr>
        <w:t>В.А.Новикова</w:t>
      </w:r>
      <w:proofErr w:type="spellEnd"/>
      <w:r w:rsidRPr="00B334D4">
        <w:rPr>
          <w:color w:val="000000"/>
          <w:sz w:val="24"/>
          <w:szCs w:val="24"/>
          <w:shd w:val="clear" w:color="auto" w:fill="FFFFFF" w:themeFill="background1"/>
        </w:rPr>
        <w:t xml:space="preserve">, посвящённое 80-ти </w:t>
      </w:r>
      <w:proofErr w:type="spellStart"/>
      <w:r w:rsidRPr="00B334D4">
        <w:rPr>
          <w:color w:val="000000"/>
          <w:sz w:val="24"/>
          <w:szCs w:val="24"/>
          <w:shd w:val="clear" w:color="auto" w:fill="FFFFFF" w:themeFill="background1"/>
        </w:rPr>
        <w:t>летию</w:t>
      </w:r>
      <w:proofErr w:type="spellEnd"/>
      <w:r w:rsidRPr="00B334D4">
        <w:rPr>
          <w:color w:val="000000"/>
          <w:sz w:val="24"/>
          <w:szCs w:val="24"/>
          <w:shd w:val="clear" w:color="auto" w:fill="FFFFFF" w:themeFill="background1"/>
        </w:rPr>
        <w:t xml:space="preserve"> Победы, День городского округа город Арзамас, </w:t>
      </w:r>
      <w:r w:rsidRPr="00B334D4">
        <w:rPr>
          <w:color w:val="000000"/>
          <w:sz w:val="24"/>
          <w:szCs w:val="24"/>
        </w:rPr>
        <w:t>Фестиваль дополненной и виртуальной реальности «</w:t>
      </w:r>
      <w:r w:rsidRPr="00B334D4">
        <w:rPr>
          <w:color w:val="000000"/>
          <w:sz w:val="24"/>
          <w:szCs w:val="24"/>
          <w:lang w:val="en-US"/>
        </w:rPr>
        <w:t>AR</w:t>
      </w:r>
      <w:r w:rsidRPr="00B334D4">
        <w:rPr>
          <w:color w:val="000000"/>
          <w:sz w:val="24"/>
          <w:szCs w:val="24"/>
        </w:rPr>
        <w:t>ЗАМАС».</w:t>
      </w:r>
    </w:p>
    <w:p w:rsidR="00FC3F14" w:rsidRPr="00B334D4" w:rsidRDefault="00FC3F14" w:rsidP="00B334D4">
      <w:pPr>
        <w:pStyle w:val="ad"/>
        <w:spacing w:before="0" w:beforeAutospacing="0" w:after="0" w:afterAutospacing="0"/>
        <w:ind w:firstLine="708"/>
        <w:jc w:val="both"/>
        <w:rPr>
          <w:color w:val="000000"/>
          <w:highlight w:val="yellow"/>
        </w:rPr>
      </w:pPr>
    </w:p>
    <w:p w:rsidR="00FC3F14" w:rsidRPr="00B334D4" w:rsidRDefault="00FC3F14" w:rsidP="00B334D4">
      <w:pPr>
        <w:pStyle w:val="ad"/>
        <w:spacing w:before="0" w:beforeAutospacing="0" w:after="0" w:afterAutospacing="0"/>
        <w:ind w:firstLine="708"/>
        <w:jc w:val="both"/>
      </w:pPr>
      <w:r w:rsidRPr="00B334D4">
        <w:t xml:space="preserve">При поддержке Правительства Нижегородской области </w:t>
      </w:r>
      <w:r w:rsidR="00D51E6C" w:rsidRPr="00B334D4">
        <w:t>второй раз в</w:t>
      </w:r>
      <w:r w:rsidRPr="00B334D4">
        <w:t xml:space="preserve"> Арзамасе был</w:t>
      </w:r>
      <w:r w:rsidR="00D51E6C" w:rsidRPr="00B334D4">
        <w:t>о</w:t>
      </w:r>
      <w:r w:rsidRPr="00B334D4">
        <w:t xml:space="preserve"> организован</w:t>
      </w:r>
      <w:r w:rsidR="00D51E6C" w:rsidRPr="00B334D4">
        <w:t>о масштабно</w:t>
      </w:r>
      <w:r w:rsidRPr="00B334D4">
        <w:t>е событийные мероприяти</w:t>
      </w:r>
      <w:r w:rsidR="00D51E6C" w:rsidRPr="00B334D4">
        <w:t>е</w:t>
      </w:r>
      <w:r w:rsidRPr="00B334D4">
        <w:t xml:space="preserve"> «Рождество в Арзамасе»</w:t>
      </w:r>
      <w:r w:rsidR="00D51E6C" w:rsidRPr="00B334D4">
        <w:t>, возр</w:t>
      </w:r>
      <w:r w:rsidR="00E26588">
        <w:t>о</w:t>
      </w:r>
      <w:r w:rsidR="00D51E6C" w:rsidRPr="00B334D4">
        <w:t>ждён</w:t>
      </w:r>
      <w:r w:rsidRPr="00B334D4">
        <w:rPr>
          <w:color w:val="FF0000"/>
        </w:rPr>
        <w:t xml:space="preserve"> </w:t>
      </w:r>
      <w:r w:rsidR="00D51E6C" w:rsidRPr="00B334D4">
        <w:rPr>
          <w:shd w:val="clear" w:color="auto" w:fill="FFFFFF" w:themeFill="background1"/>
        </w:rPr>
        <w:t>гастрономический фестиваль «</w:t>
      </w:r>
      <w:proofErr w:type="spellStart"/>
      <w:r w:rsidR="00D51E6C" w:rsidRPr="00B334D4">
        <w:rPr>
          <w:shd w:val="clear" w:color="auto" w:fill="FFFFFF" w:themeFill="background1"/>
        </w:rPr>
        <w:t>Арзамасский</w:t>
      </w:r>
      <w:proofErr w:type="spellEnd"/>
      <w:r w:rsidR="00D51E6C" w:rsidRPr="00B334D4">
        <w:rPr>
          <w:shd w:val="clear" w:color="auto" w:fill="FFFFFF" w:themeFill="background1"/>
        </w:rPr>
        <w:t xml:space="preserve"> гусь», прошедший в 2025 году совместно</w:t>
      </w:r>
      <w:r w:rsidR="00D51E6C" w:rsidRPr="00B334D4">
        <w:t xml:space="preserve"> с интерактивной программой «Александрова дорога».</w:t>
      </w:r>
    </w:p>
    <w:p w:rsidR="00FC3F14" w:rsidRPr="00B334D4" w:rsidRDefault="00FC3F14" w:rsidP="00B334D4">
      <w:pPr>
        <w:pStyle w:val="ad"/>
        <w:spacing w:before="0" w:beforeAutospacing="0" w:after="0" w:afterAutospacing="0"/>
        <w:ind w:firstLine="708"/>
        <w:jc w:val="both"/>
        <w:rPr>
          <w:highlight w:val="yellow"/>
        </w:rPr>
      </w:pPr>
    </w:p>
    <w:p w:rsidR="00FC3F14" w:rsidRPr="00B334D4" w:rsidRDefault="00FC3F14" w:rsidP="00B334D4">
      <w:pPr>
        <w:pStyle w:val="a8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B334D4">
        <w:rPr>
          <w:rFonts w:ascii="Times New Roman" w:hAnsi="Times New Roman"/>
          <w:b/>
          <w:sz w:val="24"/>
          <w:szCs w:val="24"/>
        </w:rPr>
        <w:t>Организация и проведение рекламно-информационных туров для региональных, российских СМИ, туроператоров</w:t>
      </w:r>
    </w:p>
    <w:p w:rsidR="00D51E6C" w:rsidRPr="00B334D4" w:rsidRDefault="00D51E6C" w:rsidP="00B334D4">
      <w:pPr>
        <w:ind w:firstLine="708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Проведены 6 рекламно-информационных туров, включающих презентацию туристского потенциала </w:t>
      </w:r>
      <w:proofErr w:type="spellStart"/>
      <w:r w:rsidRPr="00B334D4">
        <w:rPr>
          <w:sz w:val="24"/>
          <w:szCs w:val="24"/>
        </w:rPr>
        <w:t>г.о.г</w:t>
      </w:r>
      <w:proofErr w:type="spellEnd"/>
      <w:r w:rsidRPr="00B334D4">
        <w:rPr>
          <w:sz w:val="24"/>
          <w:szCs w:val="24"/>
        </w:rPr>
        <w:t xml:space="preserve">. Арзамас и разработку экскурсионного маршрута (февраль, апрель, май, август, сентябрь, декабрь): 2 -  для слушателей программы профессиональной переподготовки «Основы </w:t>
      </w:r>
      <w:proofErr w:type="spellStart"/>
      <w:r w:rsidRPr="00B334D4">
        <w:rPr>
          <w:sz w:val="24"/>
          <w:szCs w:val="24"/>
        </w:rPr>
        <w:t>экскурсоведения</w:t>
      </w:r>
      <w:proofErr w:type="spellEnd"/>
      <w:r w:rsidRPr="00B334D4">
        <w:rPr>
          <w:sz w:val="24"/>
          <w:szCs w:val="24"/>
        </w:rPr>
        <w:t xml:space="preserve">: гид-экскурсовод» при ННГУ им. Лобачевского с участием действующих экскурсоводов Нижнего Новгорода и Нижегородской области, 1 - для страховой компании (в рамках подготовки к форуму в </w:t>
      </w:r>
      <w:proofErr w:type="spellStart"/>
      <w:r w:rsidRPr="00B334D4">
        <w:rPr>
          <w:sz w:val="24"/>
          <w:szCs w:val="24"/>
        </w:rPr>
        <w:t>Н.Новгороде</w:t>
      </w:r>
      <w:proofErr w:type="spellEnd"/>
      <w:r w:rsidRPr="00B334D4">
        <w:rPr>
          <w:sz w:val="24"/>
          <w:szCs w:val="24"/>
        </w:rPr>
        <w:t xml:space="preserve">), 1- демонстрация экскурсионного маршрута </w:t>
      </w:r>
      <w:r w:rsidRPr="00B334D4">
        <w:rPr>
          <w:sz w:val="24"/>
          <w:szCs w:val="24"/>
        </w:rPr>
        <w:lastRenderedPageBreak/>
        <w:t xml:space="preserve">сотрудникам  ОАО РЖД </w:t>
      </w:r>
      <w:proofErr w:type="spellStart"/>
      <w:r w:rsidRPr="00B334D4">
        <w:rPr>
          <w:sz w:val="24"/>
          <w:szCs w:val="24"/>
        </w:rPr>
        <w:t>г.Муром</w:t>
      </w:r>
      <w:proofErr w:type="spellEnd"/>
      <w:r w:rsidRPr="00B334D4">
        <w:rPr>
          <w:sz w:val="24"/>
          <w:szCs w:val="24"/>
        </w:rPr>
        <w:t xml:space="preserve">, 1 - содействие студенческой экспедиции НИУ «Высшая школа экономики» в реализации проекта «Открываем Россию заново», 1- для представителей бизнес-сообщества в сфере туризма </w:t>
      </w:r>
      <w:proofErr w:type="spellStart"/>
      <w:r w:rsidRPr="00B334D4">
        <w:rPr>
          <w:sz w:val="24"/>
          <w:szCs w:val="24"/>
        </w:rPr>
        <w:t>г.о.г</w:t>
      </w:r>
      <w:proofErr w:type="spellEnd"/>
      <w:r w:rsidRPr="00B334D4">
        <w:rPr>
          <w:sz w:val="24"/>
          <w:szCs w:val="24"/>
        </w:rPr>
        <w:t>. Арзамас.</w:t>
      </w:r>
    </w:p>
    <w:p w:rsidR="00FC3F14" w:rsidRPr="00B334D4" w:rsidRDefault="00FC3F14" w:rsidP="00B334D4">
      <w:pPr>
        <w:ind w:firstLine="708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Значительный толчок в продвижении Арзамаса на общероссийский и международный туристический рынок оказали съемки трэвел-шоу федеральных каналов: </w:t>
      </w:r>
      <w:r w:rsidR="00D51E6C" w:rsidRPr="00B334D4">
        <w:rPr>
          <w:sz w:val="24"/>
          <w:szCs w:val="24"/>
        </w:rPr>
        <w:t>было оказано содействие в организации съемок: канала Россия 24 в Арзамасе (май), телеканала «</w:t>
      </w:r>
      <w:proofErr w:type="spellStart"/>
      <w:r w:rsidR="00D51E6C" w:rsidRPr="00B334D4">
        <w:rPr>
          <w:sz w:val="24"/>
          <w:szCs w:val="24"/>
        </w:rPr>
        <w:t>Россия.Культура</w:t>
      </w:r>
      <w:proofErr w:type="spellEnd"/>
      <w:r w:rsidR="00D51E6C" w:rsidRPr="00B334D4">
        <w:rPr>
          <w:sz w:val="24"/>
          <w:szCs w:val="24"/>
        </w:rPr>
        <w:t xml:space="preserve">» для подготовки выпуска передачи программы «Неизвестные маршруты России» (сентябрь). АНО «Арзамас 450» приняло участие в визите проекта трэвел-сериала </w:t>
      </w:r>
      <w:r w:rsidR="00D51E6C" w:rsidRPr="00B334D4">
        <w:rPr>
          <w:color w:val="000000"/>
          <w:sz w:val="24"/>
          <w:szCs w:val="24"/>
          <w:shd w:val="clear" w:color="auto" w:fill="FFFFFF"/>
        </w:rPr>
        <w:t>«Культуриста в России»</w:t>
      </w:r>
      <w:r w:rsidR="00D51E6C" w:rsidRPr="00B334D4">
        <w:rPr>
          <w:sz w:val="24"/>
          <w:szCs w:val="24"/>
        </w:rPr>
        <w:t xml:space="preserve"> из Сербии. Программа про Арзамас вышла на т</w:t>
      </w:r>
      <w:r w:rsidR="00D51E6C" w:rsidRPr="00B334D4">
        <w:rPr>
          <w:color w:val="000000"/>
          <w:sz w:val="24"/>
          <w:szCs w:val="24"/>
          <w:shd w:val="clear" w:color="auto" w:fill="FFFFFF"/>
        </w:rPr>
        <w:t xml:space="preserve">елеканале </w:t>
      </w:r>
      <w:proofErr w:type="spellStart"/>
      <w:r w:rsidR="00D51E6C" w:rsidRPr="00B334D4">
        <w:rPr>
          <w:color w:val="000000"/>
          <w:sz w:val="24"/>
          <w:szCs w:val="24"/>
          <w:shd w:val="clear" w:color="auto" w:fill="FFFFFF"/>
        </w:rPr>
        <w:t>Balkan</w:t>
      </w:r>
      <w:proofErr w:type="spellEnd"/>
      <w:r w:rsidR="00D51E6C" w:rsidRPr="00B334D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51E6C" w:rsidRPr="00B334D4">
        <w:rPr>
          <w:color w:val="000000"/>
          <w:sz w:val="24"/>
          <w:szCs w:val="24"/>
          <w:shd w:val="clear" w:color="auto" w:fill="FFFFFF"/>
        </w:rPr>
        <w:t>Trip</w:t>
      </w:r>
      <w:proofErr w:type="spellEnd"/>
      <w:r w:rsidR="00D51E6C" w:rsidRPr="00B334D4">
        <w:rPr>
          <w:color w:val="000000"/>
          <w:sz w:val="24"/>
          <w:szCs w:val="24"/>
          <w:shd w:val="clear" w:color="auto" w:fill="FFFFFF"/>
        </w:rPr>
        <w:t xml:space="preserve"> TV (март). В рамках проведения Фестиваля «</w:t>
      </w:r>
      <w:proofErr w:type="spellStart"/>
      <w:r w:rsidR="00D51E6C" w:rsidRPr="00B334D4">
        <w:rPr>
          <w:color w:val="000000"/>
          <w:sz w:val="24"/>
          <w:szCs w:val="24"/>
          <w:shd w:val="clear" w:color="auto" w:fill="FFFFFF"/>
        </w:rPr>
        <w:t>Арзамасский</w:t>
      </w:r>
      <w:proofErr w:type="spellEnd"/>
      <w:r w:rsidR="00D51E6C" w:rsidRPr="00B334D4">
        <w:rPr>
          <w:color w:val="000000"/>
          <w:sz w:val="24"/>
          <w:szCs w:val="24"/>
          <w:shd w:val="clear" w:color="auto" w:fill="FFFFFF"/>
        </w:rPr>
        <w:t xml:space="preserve"> гусь» вышел сюжет на Первом канале, также выходили Специальный репортаж на канале RTVI «Арзамас. Гуси, Пушкин, Новый лук», выпуск программы «Магия вкуса. Нижегородская область. Вдохновение есть!» на телеканале «Моя Планета».</w:t>
      </w:r>
    </w:p>
    <w:p w:rsidR="00FC3F14" w:rsidRPr="00B334D4" w:rsidRDefault="00FC3F14" w:rsidP="00B334D4">
      <w:pPr>
        <w:pStyle w:val="a8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B334D4">
        <w:rPr>
          <w:rFonts w:ascii="Times New Roman" w:hAnsi="Times New Roman"/>
          <w:b/>
          <w:sz w:val="24"/>
          <w:szCs w:val="24"/>
        </w:rPr>
        <w:t>Организация и проведение туристских конференций, конкурсов, выставок и прочих мероприятий.</w:t>
      </w:r>
    </w:p>
    <w:p w:rsidR="00195825" w:rsidRPr="00B334D4" w:rsidRDefault="00195825" w:rsidP="00B334D4">
      <w:pPr>
        <w:ind w:firstLine="708"/>
        <w:jc w:val="both"/>
        <w:rPr>
          <w:sz w:val="24"/>
          <w:szCs w:val="24"/>
        </w:rPr>
      </w:pPr>
      <w:r w:rsidRPr="00B334D4">
        <w:rPr>
          <w:sz w:val="24"/>
          <w:szCs w:val="24"/>
        </w:rPr>
        <w:t>Туристский потенциал Арзамаса в 2025 г. был представлен на Международной туристической выставке ИНТУРМАРКЕТ-2025. Арзамас представляли: МБУК «</w:t>
      </w:r>
      <w:proofErr w:type="spellStart"/>
      <w:r w:rsidRPr="00B334D4">
        <w:rPr>
          <w:sz w:val="24"/>
          <w:szCs w:val="24"/>
        </w:rPr>
        <w:t>Арзамасский</w:t>
      </w:r>
      <w:proofErr w:type="spellEnd"/>
      <w:r w:rsidRPr="00B334D4">
        <w:rPr>
          <w:sz w:val="24"/>
          <w:szCs w:val="24"/>
        </w:rPr>
        <w:t xml:space="preserve"> центр ремесел», частная галерея Промыслов и ремесел Марии Антоновой, МБУК музей «Природа» им. </w:t>
      </w:r>
      <w:proofErr w:type="spellStart"/>
      <w:r w:rsidRPr="00B334D4">
        <w:rPr>
          <w:sz w:val="24"/>
          <w:szCs w:val="24"/>
        </w:rPr>
        <w:t>С.И.Трофимова</w:t>
      </w:r>
      <w:proofErr w:type="spellEnd"/>
      <w:r w:rsidRPr="00B334D4">
        <w:rPr>
          <w:sz w:val="24"/>
          <w:szCs w:val="24"/>
        </w:rPr>
        <w:t xml:space="preserve"> (март).</w:t>
      </w:r>
    </w:p>
    <w:p w:rsidR="00FC3F14" w:rsidRPr="00B334D4" w:rsidRDefault="00195825" w:rsidP="00B334D4">
      <w:pPr>
        <w:pStyle w:val="ad"/>
        <w:spacing w:before="0" w:beforeAutospacing="0" w:after="0" w:afterAutospacing="0"/>
        <w:ind w:firstLine="708"/>
        <w:jc w:val="both"/>
      </w:pPr>
      <w:r w:rsidRPr="00B334D4">
        <w:t xml:space="preserve">Ведется активное </w:t>
      </w:r>
      <w:r w:rsidR="00FC3F14" w:rsidRPr="00B334D4">
        <w:t>сотруднич</w:t>
      </w:r>
      <w:r w:rsidRPr="00B334D4">
        <w:t>ество</w:t>
      </w:r>
      <w:r w:rsidR="00FC3F14" w:rsidRPr="00B334D4">
        <w:t xml:space="preserve"> с </w:t>
      </w:r>
      <w:proofErr w:type="spellStart"/>
      <w:r w:rsidR="00FC3F14" w:rsidRPr="00B334D4">
        <w:t>арзамасскими</w:t>
      </w:r>
      <w:proofErr w:type="spellEnd"/>
      <w:r w:rsidR="00FC3F14" w:rsidRPr="00B334D4">
        <w:t xml:space="preserve"> мастерами ДПТ, ремесленниками по вопросам развития </w:t>
      </w:r>
      <w:proofErr w:type="spellStart"/>
      <w:r w:rsidR="00FC3F14" w:rsidRPr="00B334D4">
        <w:t>арзамасского</w:t>
      </w:r>
      <w:proofErr w:type="spellEnd"/>
      <w:r w:rsidR="00FC3F14" w:rsidRPr="00B334D4">
        <w:t xml:space="preserve"> сувенира, привле</w:t>
      </w:r>
      <w:r w:rsidRPr="00B334D4">
        <w:t>чение</w:t>
      </w:r>
      <w:r w:rsidR="00FC3F14" w:rsidRPr="00B334D4">
        <w:t xml:space="preserve"> их к участию в выставках «</w:t>
      </w:r>
      <w:proofErr w:type="spellStart"/>
      <w:r w:rsidR="00FC3F14" w:rsidRPr="00B334D4">
        <w:t>Арзамасский</w:t>
      </w:r>
      <w:proofErr w:type="spellEnd"/>
      <w:r w:rsidR="00FC3F14" w:rsidRPr="00B334D4">
        <w:t xml:space="preserve"> сувенир» в рамках событийных мероприятий. </w:t>
      </w:r>
      <w:r w:rsidRPr="00B334D4">
        <w:t xml:space="preserve">Организована постоянно действующая Ярмарка на пл. Соборной, состоящая из шести стилизованных «домиков». Основной ассортимент реализуемой на ярмарке продукции – сувениры и подарочные изделия. Основной целью ярмарки является повышение спроса предпринимательского сообщества городского округа к туристическому направлению и вовлечение в развитие индустрии гостеприимства. С начала деятельности ярмарки более 30 предпринимателей (в </w:t>
      </w:r>
      <w:proofErr w:type="spellStart"/>
      <w:r w:rsidRPr="00B334D4">
        <w:t>т.ч</w:t>
      </w:r>
      <w:proofErr w:type="spellEnd"/>
      <w:r w:rsidRPr="00B334D4">
        <w:t xml:space="preserve">. </w:t>
      </w:r>
      <w:proofErr w:type="spellStart"/>
      <w:r w:rsidRPr="00B334D4">
        <w:t>самозанятых</w:t>
      </w:r>
      <w:proofErr w:type="spellEnd"/>
      <w:r w:rsidRPr="00B334D4">
        <w:t>) приняли участие в ярмарке. В целях сохранения потребительской привлекательности и безопасности для посетителей ярмарки проведены ремонтные работы торговых домиков, также проведены работы по укрощению ярмарки к новогодним и Рождественским мероприятиям.</w:t>
      </w:r>
    </w:p>
    <w:p w:rsidR="00195825" w:rsidRPr="00B334D4" w:rsidRDefault="00FC3F14" w:rsidP="00B334D4">
      <w:pPr>
        <w:ind w:firstLine="708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Арзамас вызывает интерес не только у представителей профессионального сообщества туриндустрии, но и представителей сфер самой разной направленности. </w:t>
      </w:r>
      <w:r w:rsidR="00195825" w:rsidRPr="00B334D4">
        <w:rPr>
          <w:sz w:val="24"/>
          <w:szCs w:val="24"/>
        </w:rPr>
        <w:t>В 2025 году Арзамас презентовал опыт развития исторической среды, туристического потенциала города для профессиональных сообществ, представителей органов власти регионов и муниципалитетов, стал площадкой для обмена опытом.</w:t>
      </w:r>
    </w:p>
    <w:p w:rsidR="00195825" w:rsidRPr="00B334D4" w:rsidRDefault="00195825" w:rsidP="00B334D4">
      <w:pPr>
        <w:ind w:firstLine="567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С целью обмена опытом по лучшим практикам развития территорий Арзамас принимал делегации </w:t>
      </w:r>
      <w:proofErr w:type="spellStart"/>
      <w:r w:rsidRPr="00B334D4">
        <w:rPr>
          <w:sz w:val="24"/>
          <w:szCs w:val="24"/>
        </w:rPr>
        <w:t>г.Липецка</w:t>
      </w:r>
      <w:proofErr w:type="spellEnd"/>
      <w:r w:rsidRPr="00B334D4">
        <w:rPr>
          <w:sz w:val="24"/>
          <w:szCs w:val="24"/>
        </w:rPr>
        <w:t xml:space="preserve">, Саратовской области, Тверской области, Запорожской области, представителей органов публичной власти Донецкой и Луганской Народных Республик, Запорожской и Херсонской областей. </w:t>
      </w:r>
    </w:p>
    <w:p w:rsidR="00195825" w:rsidRPr="00B334D4" w:rsidRDefault="00195825" w:rsidP="00B334D4">
      <w:pPr>
        <w:ind w:firstLine="567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Летом 2025 г.  Арзамас принимал Международную экспедицию «Путешествие в Сердце Евразии», делегации г. </w:t>
      </w:r>
      <w:proofErr w:type="spellStart"/>
      <w:r w:rsidRPr="00B334D4">
        <w:rPr>
          <w:sz w:val="24"/>
          <w:szCs w:val="24"/>
        </w:rPr>
        <w:t>Сухум</w:t>
      </w:r>
      <w:proofErr w:type="spellEnd"/>
      <w:r w:rsidRPr="00B334D4">
        <w:rPr>
          <w:sz w:val="24"/>
          <w:szCs w:val="24"/>
        </w:rPr>
        <w:t xml:space="preserve"> (Республика Абхазия) и делегации г. Восточное Сараево (Сербия).</w:t>
      </w:r>
    </w:p>
    <w:p w:rsidR="00195825" w:rsidRPr="00B334D4" w:rsidRDefault="00195825" w:rsidP="00B334D4">
      <w:pPr>
        <w:ind w:firstLine="567"/>
        <w:jc w:val="both"/>
        <w:rPr>
          <w:sz w:val="24"/>
          <w:szCs w:val="24"/>
        </w:rPr>
      </w:pPr>
      <w:r w:rsidRPr="00B334D4">
        <w:rPr>
          <w:sz w:val="24"/>
          <w:szCs w:val="24"/>
        </w:rPr>
        <w:t>Всероссийские и региональные образовательные модули включают Арзамас в свою программу: это региональные дни II Всероссийского муниципального форума «Малая Родина – Сила России, второй модуль «Исследовательские проекты стажировки» по теме «Инфраструктура и благоустройство» международной образовательной программы «Команда Абхазии», программа «Школа муниципальных команд. Поток 2», организованной Всероссийской ассоциацией развития местного самоуправления и КУПНО, XXII ежегодный всероссийский съезд органов охраны памятников истории и культуры.</w:t>
      </w:r>
    </w:p>
    <w:p w:rsidR="00195825" w:rsidRPr="00B334D4" w:rsidRDefault="00195825" w:rsidP="00B334D4">
      <w:pPr>
        <w:ind w:firstLine="567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В течении года прошли презентации туристической экосистемы Арзамаса для представителей правительства Нижегородской области, аппарат правительства Российской Федерации, МИД России, Правительства Республики Беларусь, Федеральной службы охраны РФ, советника президента </w:t>
      </w:r>
      <w:r w:rsidRPr="00B334D4">
        <w:rPr>
          <w:color w:val="333333"/>
          <w:sz w:val="24"/>
          <w:szCs w:val="24"/>
          <w:shd w:val="clear" w:color="auto" w:fill="FFFFFF"/>
        </w:rPr>
        <w:t>Российской Федерации,</w:t>
      </w:r>
      <w:r w:rsidRPr="00B334D4">
        <w:rPr>
          <w:sz w:val="24"/>
          <w:szCs w:val="24"/>
        </w:rPr>
        <w:t xml:space="preserve"> полномочного представителя России в Беларуси Грызлова Б.В., участникам Ассоциаций промышленников и предпринимателей Нижегородской области, Ассоциации представительных органов муниципальных образований Нижегородской области при Законодательном Собрании Нижегородской области, Ассоциации "Совет муниципальных образований Нижегородской области» и др.</w:t>
      </w:r>
    </w:p>
    <w:p w:rsidR="001B0E71" w:rsidRDefault="001B0E71" w:rsidP="00B334D4">
      <w:pPr>
        <w:ind w:firstLine="708"/>
        <w:jc w:val="both"/>
        <w:rPr>
          <w:sz w:val="24"/>
          <w:szCs w:val="24"/>
        </w:rPr>
      </w:pPr>
      <w:r w:rsidRPr="00B334D4">
        <w:rPr>
          <w:sz w:val="24"/>
          <w:szCs w:val="24"/>
        </w:rPr>
        <w:lastRenderedPageBreak/>
        <w:t>7-8 ноября 2025 года прошёл второй Фестиваль дополненной реальности и цифрового искусства «</w:t>
      </w:r>
      <w:r w:rsidRPr="00B334D4">
        <w:rPr>
          <w:sz w:val="24"/>
          <w:szCs w:val="24"/>
          <w:lang w:val="en-US"/>
        </w:rPr>
        <w:t>AR</w:t>
      </w:r>
      <w:r w:rsidRPr="00B334D4">
        <w:rPr>
          <w:sz w:val="24"/>
          <w:szCs w:val="24"/>
        </w:rPr>
        <w:t xml:space="preserve">ЗАМАС» в </w:t>
      </w:r>
      <w:proofErr w:type="spellStart"/>
      <w:r w:rsidRPr="00B334D4">
        <w:rPr>
          <w:sz w:val="24"/>
          <w:szCs w:val="24"/>
        </w:rPr>
        <w:t>г.о.г.Арзамас</w:t>
      </w:r>
      <w:proofErr w:type="spellEnd"/>
      <w:r w:rsidRPr="00B334D4">
        <w:rPr>
          <w:sz w:val="24"/>
          <w:szCs w:val="24"/>
        </w:rPr>
        <w:t>. На конкурс были заявлено 20 работ цифровых художников и дизайнеров со всей России. 12 проектов вышли в финал и, совместно с 6-ю проектами студии «</w:t>
      </w:r>
      <w:proofErr w:type="spellStart"/>
      <w:r w:rsidRPr="00B334D4">
        <w:rPr>
          <w:sz w:val="24"/>
          <w:szCs w:val="24"/>
        </w:rPr>
        <w:t>Титабит</w:t>
      </w:r>
      <w:proofErr w:type="spellEnd"/>
      <w:r w:rsidRPr="00B334D4">
        <w:rPr>
          <w:sz w:val="24"/>
          <w:szCs w:val="24"/>
        </w:rPr>
        <w:t xml:space="preserve">», были реализованы. Таким образом на улице </w:t>
      </w:r>
      <w:proofErr w:type="spellStart"/>
      <w:r w:rsidRPr="00B334D4">
        <w:rPr>
          <w:sz w:val="24"/>
          <w:szCs w:val="24"/>
        </w:rPr>
        <w:t>Гостинный</w:t>
      </w:r>
      <w:proofErr w:type="spellEnd"/>
      <w:r w:rsidRPr="00B334D4">
        <w:rPr>
          <w:sz w:val="24"/>
          <w:szCs w:val="24"/>
        </w:rPr>
        <w:t xml:space="preserve"> ряд появилось 18 новых цифровых арт-объектов. Помимо профессионалов, любителей и интересантов в сфере VR и AR из г. Арзамас, Нижнего Новгорода, г. Москвы, Фестиваль посетили представители ОМСУ </w:t>
      </w:r>
      <w:proofErr w:type="spellStart"/>
      <w:r w:rsidRPr="00B334D4">
        <w:rPr>
          <w:sz w:val="24"/>
          <w:szCs w:val="24"/>
        </w:rPr>
        <w:t>Семёнова</w:t>
      </w:r>
      <w:proofErr w:type="spellEnd"/>
      <w:r w:rsidRPr="00B334D4">
        <w:rPr>
          <w:sz w:val="24"/>
          <w:szCs w:val="24"/>
        </w:rPr>
        <w:t xml:space="preserve">, Мурома, Нижнего Новгорода, Павлова, </w:t>
      </w:r>
      <w:proofErr w:type="spellStart"/>
      <w:r w:rsidRPr="00B334D4">
        <w:rPr>
          <w:sz w:val="24"/>
          <w:szCs w:val="24"/>
        </w:rPr>
        <w:t>Б.Болдино</w:t>
      </w:r>
      <w:proofErr w:type="spellEnd"/>
      <w:r w:rsidRPr="00B334D4">
        <w:rPr>
          <w:sz w:val="24"/>
          <w:szCs w:val="24"/>
        </w:rPr>
        <w:t xml:space="preserve">, Чкаловска, </w:t>
      </w:r>
      <w:proofErr w:type="spellStart"/>
      <w:r w:rsidRPr="00B334D4">
        <w:rPr>
          <w:sz w:val="24"/>
          <w:szCs w:val="24"/>
        </w:rPr>
        <w:t>Шатков</w:t>
      </w:r>
      <w:proofErr w:type="spellEnd"/>
      <w:r w:rsidRPr="00B334D4">
        <w:rPr>
          <w:sz w:val="24"/>
          <w:szCs w:val="24"/>
        </w:rPr>
        <w:t xml:space="preserve">, </w:t>
      </w:r>
      <w:proofErr w:type="spellStart"/>
      <w:r w:rsidRPr="00B334D4">
        <w:rPr>
          <w:sz w:val="24"/>
          <w:szCs w:val="24"/>
        </w:rPr>
        <w:t>Лысково</w:t>
      </w:r>
      <w:proofErr w:type="spellEnd"/>
      <w:r w:rsidRPr="00B334D4">
        <w:rPr>
          <w:sz w:val="24"/>
          <w:szCs w:val="24"/>
        </w:rPr>
        <w:t xml:space="preserve">, которым была предложена методика проведения событийных мероприятий в сфере туризма. </w:t>
      </w:r>
    </w:p>
    <w:p w:rsidR="00340166" w:rsidRPr="00340166" w:rsidRDefault="00340166" w:rsidP="00340166">
      <w:pPr>
        <w:spacing w:line="276" w:lineRule="auto"/>
        <w:ind w:firstLine="708"/>
        <w:jc w:val="both"/>
        <w:rPr>
          <w:sz w:val="24"/>
          <w:szCs w:val="24"/>
        </w:rPr>
      </w:pPr>
      <w:r w:rsidRPr="00340166">
        <w:rPr>
          <w:sz w:val="24"/>
          <w:szCs w:val="24"/>
        </w:rPr>
        <w:t xml:space="preserve">Общее количество посетителей событийных мероприятий за 2025 г. в </w:t>
      </w:r>
      <w:proofErr w:type="spellStart"/>
      <w:r w:rsidRPr="00340166">
        <w:rPr>
          <w:sz w:val="24"/>
          <w:szCs w:val="24"/>
        </w:rPr>
        <w:t>г.о.г</w:t>
      </w:r>
      <w:proofErr w:type="spellEnd"/>
      <w:r w:rsidRPr="00340166">
        <w:rPr>
          <w:sz w:val="24"/>
          <w:szCs w:val="24"/>
        </w:rPr>
        <w:t>. Арзамас выросло более, чем в 2 раза по сравнению с 2024 г. и составило 148 522 человека.</w:t>
      </w:r>
    </w:p>
    <w:p w:rsidR="001B0E71" w:rsidRPr="00B334D4" w:rsidRDefault="001B0E71" w:rsidP="00B334D4">
      <w:pPr>
        <w:ind w:firstLine="708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Участие в Бизнес-сессии, организованной Комитетом по туризму </w:t>
      </w:r>
      <w:proofErr w:type="spellStart"/>
      <w:r w:rsidRPr="00B334D4">
        <w:rPr>
          <w:sz w:val="24"/>
          <w:szCs w:val="24"/>
        </w:rPr>
        <w:t>г.Москва</w:t>
      </w:r>
      <w:proofErr w:type="spellEnd"/>
      <w:r w:rsidRPr="00B334D4">
        <w:rPr>
          <w:sz w:val="24"/>
          <w:szCs w:val="24"/>
        </w:rPr>
        <w:t xml:space="preserve"> (</w:t>
      </w:r>
      <w:proofErr w:type="spellStart"/>
      <w:r w:rsidRPr="00B334D4">
        <w:rPr>
          <w:sz w:val="24"/>
          <w:szCs w:val="24"/>
        </w:rPr>
        <w:t>г.Нижний</w:t>
      </w:r>
      <w:proofErr w:type="spellEnd"/>
      <w:r w:rsidRPr="00B334D4">
        <w:rPr>
          <w:sz w:val="24"/>
          <w:szCs w:val="24"/>
        </w:rPr>
        <w:t xml:space="preserve"> Новгород, февраль), в рабочем совещании с администрацией Керженского заповедника по вопросам развития Пустынского участка национального парка «Нижегородское Поволжье» им. В.А. Лебедева (Керженский заповедник, сентябрь), в </w:t>
      </w:r>
      <w:r w:rsidRPr="00B334D4">
        <w:rPr>
          <w:sz w:val="24"/>
          <w:szCs w:val="24"/>
          <w:shd w:val="clear" w:color="auto" w:fill="FFFFFF"/>
        </w:rPr>
        <w:t>круглом столе по вопросам развития туризма в юго-восточной части Нижегородского региона с презентацией опыта Арзамаса по предоставлению мер государственной поддержки по восстановлении объектов культурного наследия, примеры развития тур- инфраструктуры и событийной афиши в Арзамасе (</w:t>
      </w:r>
      <w:proofErr w:type="spellStart"/>
      <w:r w:rsidRPr="00B334D4">
        <w:rPr>
          <w:sz w:val="24"/>
          <w:szCs w:val="24"/>
          <w:shd w:val="clear" w:color="auto" w:fill="FFFFFF"/>
        </w:rPr>
        <w:t>г.Выкса</w:t>
      </w:r>
      <w:proofErr w:type="spellEnd"/>
      <w:r w:rsidRPr="00B334D4">
        <w:rPr>
          <w:sz w:val="24"/>
          <w:szCs w:val="24"/>
          <w:shd w:val="clear" w:color="auto" w:fill="FFFFFF"/>
        </w:rPr>
        <w:t xml:space="preserve">, сентябрь), в </w:t>
      </w:r>
      <w:r w:rsidRPr="00B334D4">
        <w:rPr>
          <w:sz w:val="24"/>
          <w:szCs w:val="24"/>
        </w:rPr>
        <w:t>XXII ежегодном всероссийском съезде органов охраны памятников истории и культуры с презентацией исторического центра города «ОКН, памятники истории как точки притяжения туристов» (</w:t>
      </w:r>
      <w:proofErr w:type="spellStart"/>
      <w:r w:rsidRPr="00B334D4">
        <w:rPr>
          <w:sz w:val="24"/>
          <w:szCs w:val="24"/>
        </w:rPr>
        <w:t>г.Арзамас</w:t>
      </w:r>
      <w:proofErr w:type="spellEnd"/>
      <w:r w:rsidRPr="00B334D4">
        <w:rPr>
          <w:sz w:val="24"/>
          <w:szCs w:val="24"/>
        </w:rPr>
        <w:t xml:space="preserve">, октябрь), </w:t>
      </w:r>
      <w:r w:rsidRPr="00B334D4">
        <w:rPr>
          <w:sz w:val="24"/>
          <w:szCs w:val="24"/>
          <w:shd w:val="clear" w:color="auto" w:fill="FFFFFF"/>
        </w:rPr>
        <w:t xml:space="preserve"> в </w:t>
      </w:r>
      <w:r w:rsidRPr="00B334D4">
        <w:rPr>
          <w:sz w:val="24"/>
          <w:szCs w:val="24"/>
        </w:rPr>
        <w:t xml:space="preserve">стратегической сессии «Креативное </w:t>
      </w:r>
      <w:proofErr w:type="spellStart"/>
      <w:r w:rsidRPr="00B334D4">
        <w:rPr>
          <w:sz w:val="24"/>
          <w:szCs w:val="24"/>
        </w:rPr>
        <w:t>продюссирование</w:t>
      </w:r>
      <w:proofErr w:type="spellEnd"/>
      <w:r w:rsidRPr="00B334D4">
        <w:rPr>
          <w:sz w:val="24"/>
          <w:szCs w:val="24"/>
        </w:rPr>
        <w:t xml:space="preserve"> города», организованной АНО «Центр 800» и АНО «Агентство развития Сысерти» (</w:t>
      </w:r>
      <w:proofErr w:type="spellStart"/>
      <w:r w:rsidRPr="00B334D4">
        <w:rPr>
          <w:sz w:val="24"/>
          <w:szCs w:val="24"/>
        </w:rPr>
        <w:t>г.Нижний</w:t>
      </w:r>
      <w:proofErr w:type="spellEnd"/>
      <w:r w:rsidRPr="00B334D4">
        <w:rPr>
          <w:sz w:val="24"/>
          <w:szCs w:val="24"/>
        </w:rPr>
        <w:t xml:space="preserve"> Новгород, октябрь), организация бизнес-миссии в г. Коломну (г. Коломна, ноябрь), участие в обучающем мероприятии для глав муниципальных образований Тверской области (</w:t>
      </w:r>
      <w:proofErr w:type="spellStart"/>
      <w:r w:rsidRPr="00B334D4">
        <w:rPr>
          <w:sz w:val="24"/>
          <w:szCs w:val="24"/>
        </w:rPr>
        <w:t>г.Арзамас</w:t>
      </w:r>
      <w:proofErr w:type="spellEnd"/>
      <w:r w:rsidRPr="00B334D4">
        <w:rPr>
          <w:sz w:val="24"/>
          <w:szCs w:val="24"/>
        </w:rPr>
        <w:t>, ноябрь) способствует продвижению Арзамаса как туристического бренда, дает возможность обменяться опытом и заявить о себе.</w:t>
      </w:r>
    </w:p>
    <w:p w:rsidR="001B0E71" w:rsidRPr="00B334D4" w:rsidRDefault="001B0E71" w:rsidP="00B334D4">
      <w:pPr>
        <w:ind w:firstLine="708"/>
        <w:jc w:val="both"/>
        <w:rPr>
          <w:sz w:val="24"/>
          <w:szCs w:val="24"/>
        </w:rPr>
      </w:pPr>
      <w:r w:rsidRPr="00B334D4">
        <w:rPr>
          <w:sz w:val="24"/>
          <w:szCs w:val="24"/>
        </w:rPr>
        <w:t>Руководители сферы туризма приняли участие во II Всероссийском муниципальном форуме «Малая Родина — сила России» (</w:t>
      </w:r>
      <w:proofErr w:type="spellStart"/>
      <w:r w:rsidRPr="00B334D4">
        <w:rPr>
          <w:sz w:val="24"/>
          <w:szCs w:val="24"/>
        </w:rPr>
        <w:t>г.Калининград</w:t>
      </w:r>
      <w:proofErr w:type="spellEnd"/>
      <w:r w:rsidRPr="00B334D4">
        <w:rPr>
          <w:sz w:val="24"/>
          <w:szCs w:val="24"/>
        </w:rPr>
        <w:t>, март), в Днях малых городов России (</w:t>
      </w:r>
      <w:proofErr w:type="spellStart"/>
      <w:r w:rsidRPr="00B334D4">
        <w:rPr>
          <w:sz w:val="24"/>
          <w:szCs w:val="24"/>
        </w:rPr>
        <w:t>г.Москва</w:t>
      </w:r>
      <w:proofErr w:type="spellEnd"/>
      <w:r w:rsidRPr="00B334D4">
        <w:rPr>
          <w:sz w:val="24"/>
          <w:szCs w:val="24"/>
        </w:rPr>
        <w:t>, октябрь), в международном муниципальном форуме БРИКС (</w:t>
      </w:r>
      <w:proofErr w:type="spellStart"/>
      <w:r w:rsidRPr="00B334D4">
        <w:rPr>
          <w:sz w:val="24"/>
          <w:szCs w:val="24"/>
        </w:rPr>
        <w:t>г.Санкт</w:t>
      </w:r>
      <w:proofErr w:type="spellEnd"/>
      <w:r w:rsidRPr="00B334D4">
        <w:rPr>
          <w:sz w:val="24"/>
          <w:szCs w:val="24"/>
        </w:rPr>
        <w:t>-Петербург, октябрь).</w:t>
      </w:r>
    </w:p>
    <w:p w:rsidR="00FC3F14" w:rsidRPr="00B334D4" w:rsidRDefault="00FC3F14" w:rsidP="00B334D4">
      <w:pPr>
        <w:pStyle w:val="a8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B334D4">
        <w:rPr>
          <w:rFonts w:ascii="Times New Roman" w:hAnsi="Times New Roman"/>
          <w:b/>
          <w:sz w:val="24"/>
          <w:szCs w:val="24"/>
        </w:rPr>
        <w:t>Разработка и издание рекламно-информационных материалов о туристском потенциале Арзамаса</w:t>
      </w:r>
    </w:p>
    <w:p w:rsidR="00406F73" w:rsidRPr="00B334D4" w:rsidRDefault="00406F73" w:rsidP="00B334D4">
      <w:pPr>
        <w:ind w:firstLine="708"/>
        <w:jc w:val="both"/>
        <w:rPr>
          <w:sz w:val="24"/>
          <w:szCs w:val="24"/>
          <w:highlight w:val="yellow"/>
        </w:rPr>
      </w:pPr>
      <w:r w:rsidRPr="00B334D4">
        <w:rPr>
          <w:sz w:val="24"/>
          <w:szCs w:val="24"/>
          <w:shd w:val="clear" w:color="auto" w:fill="FFFFFF"/>
        </w:rPr>
        <w:t xml:space="preserve">Яркая полиграфическая продукция в туристической сфере позволяет получить представление о достоинствах и достопримечательностях, интересных событиях и в целом привлекает внимание к территории. </w:t>
      </w:r>
      <w:r w:rsidRPr="00B334D4">
        <w:rPr>
          <w:sz w:val="24"/>
          <w:szCs w:val="24"/>
        </w:rPr>
        <w:t xml:space="preserve">В январе-феврале 2025 года были разработаны 3 информационных материала: 1 буклет - </w:t>
      </w:r>
      <w:r w:rsidR="00084312">
        <w:rPr>
          <w:sz w:val="24"/>
          <w:szCs w:val="24"/>
        </w:rPr>
        <w:t>по</w:t>
      </w:r>
      <w:r w:rsidRPr="00B334D4">
        <w:rPr>
          <w:sz w:val="24"/>
          <w:szCs w:val="24"/>
        </w:rPr>
        <w:t xml:space="preserve"> Галереи промыслов и ремесел, 1 буклет - переиздан с новым наполнением буклет «Арзамас – соединение времен». </w:t>
      </w:r>
      <w:r w:rsidR="00684F85" w:rsidRPr="00684F85">
        <w:rPr>
          <w:sz w:val="24"/>
          <w:szCs w:val="24"/>
        </w:rPr>
        <w:t xml:space="preserve">Разработан электронный журнал «Событийный календарь 2025 г. на территории </w:t>
      </w:r>
      <w:proofErr w:type="spellStart"/>
      <w:r w:rsidR="00684F85" w:rsidRPr="00684F85">
        <w:rPr>
          <w:sz w:val="24"/>
          <w:szCs w:val="24"/>
        </w:rPr>
        <w:t>г.о.г</w:t>
      </w:r>
      <w:proofErr w:type="spellEnd"/>
      <w:r w:rsidR="00684F85" w:rsidRPr="00684F85">
        <w:rPr>
          <w:sz w:val="24"/>
          <w:szCs w:val="24"/>
        </w:rPr>
        <w:t>. Арзамас» и направлен сообществу региональных и всероссийских туроператоров.</w:t>
      </w:r>
    </w:p>
    <w:p w:rsidR="00FC3F14" w:rsidRPr="00B334D4" w:rsidRDefault="00FC3F14" w:rsidP="00B334D4">
      <w:pPr>
        <w:pStyle w:val="a8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B334D4">
        <w:rPr>
          <w:rFonts w:ascii="Times New Roman" w:hAnsi="Times New Roman"/>
          <w:b/>
          <w:sz w:val="24"/>
          <w:szCs w:val="24"/>
        </w:rPr>
        <w:t xml:space="preserve">Приобретение выставочного оборудования, сувенирных изделий для продвижения туристского продукта Арзамаса на выставках, </w:t>
      </w:r>
      <w:proofErr w:type="spellStart"/>
      <w:r w:rsidRPr="00B334D4">
        <w:rPr>
          <w:rFonts w:ascii="Times New Roman" w:hAnsi="Times New Roman"/>
          <w:b/>
          <w:sz w:val="24"/>
          <w:szCs w:val="24"/>
        </w:rPr>
        <w:t>воркшопах</w:t>
      </w:r>
      <w:proofErr w:type="spellEnd"/>
      <w:r w:rsidRPr="00B334D4">
        <w:rPr>
          <w:rFonts w:ascii="Times New Roman" w:hAnsi="Times New Roman"/>
          <w:b/>
          <w:sz w:val="24"/>
          <w:szCs w:val="24"/>
        </w:rPr>
        <w:t xml:space="preserve"> и проч.</w:t>
      </w:r>
    </w:p>
    <w:p w:rsidR="00FC3F14" w:rsidRPr="00395AC9" w:rsidRDefault="00FC3F14" w:rsidP="00B334D4">
      <w:pPr>
        <w:ind w:firstLine="708"/>
        <w:jc w:val="both"/>
        <w:rPr>
          <w:b/>
          <w:sz w:val="24"/>
          <w:szCs w:val="24"/>
        </w:rPr>
      </w:pPr>
      <w:r w:rsidRPr="00B334D4">
        <w:rPr>
          <w:sz w:val="24"/>
          <w:szCs w:val="24"/>
        </w:rPr>
        <w:t xml:space="preserve">За счет средств муниципальной программы приобретены </w:t>
      </w:r>
      <w:r w:rsidRPr="00395AC9">
        <w:rPr>
          <w:sz w:val="24"/>
          <w:szCs w:val="24"/>
        </w:rPr>
        <w:t>выставочные мольберты (4 шт.) для участия в выставках, фестивалях и др. мероприятиях.</w:t>
      </w:r>
    </w:p>
    <w:p w:rsidR="00FC3F14" w:rsidRPr="00B334D4" w:rsidRDefault="00FC3F14" w:rsidP="00B334D4">
      <w:pPr>
        <w:pStyle w:val="a8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B334D4">
        <w:rPr>
          <w:rFonts w:ascii="Times New Roman" w:hAnsi="Times New Roman"/>
          <w:b/>
          <w:sz w:val="24"/>
          <w:szCs w:val="24"/>
        </w:rPr>
        <w:t>Обучение сотрудников учреждений культуры</w:t>
      </w:r>
    </w:p>
    <w:p w:rsidR="00FC3F14" w:rsidRPr="00B334D4" w:rsidRDefault="00FC3F14" w:rsidP="00B334D4">
      <w:pPr>
        <w:ind w:firstLine="709"/>
        <w:jc w:val="both"/>
        <w:rPr>
          <w:sz w:val="24"/>
          <w:szCs w:val="24"/>
        </w:rPr>
      </w:pPr>
      <w:r w:rsidRPr="00B334D4">
        <w:rPr>
          <w:sz w:val="24"/>
          <w:szCs w:val="24"/>
        </w:rPr>
        <w:t>Мероприятие завершено.</w:t>
      </w:r>
    </w:p>
    <w:p w:rsidR="00FC3F14" w:rsidRPr="00B334D4" w:rsidRDefault="00FC3F14" w:rsidP="00B334D4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334D4">
        <w:rPr>
          <w:rFonts w:ascii="Times New Roman" w:hAnsi="Times New Roman"/>
          <w:b/>
          <w:sz w:val="24"/>
          <w:szCs w:val="24"/>
        </w:rPr>
        <w:t>Организация проведения мероприятия событийного туризма «Гастрономический фестиваль «</w:t>
      </w:r>
      <w:proofErr w:type="spellStart"/>
      <w:r w:rsidRPr="00B334D4">
        <w:rPr>
          <w:rFonts w:ascii="Times New Roman" w:hAnsi="Times New Roman"/>
          <w:b/>
          <w:sz w:val="24"/>
          <w:szCs w:val="24"/>
        </w:rPr>
        <w:t>Арзамасский</w:t>
      </w:r>
      <w:proofErr w:type="spellEnd"/>
      <w:r w:rsidRPr="00B334D4">
        <w:rPr>
          <w:rFonts w:ascii="Times New Roman" w:hAnsi="Times New Roman"/>
          <w:b/>
          <w:sz w:val="24"/>
          <w:szCs w:val="24"/>
        </w:rPr>
        <w:t xml:space="preserve"> трактирщик»</w:t>
      </w:r>
    </w:p>
    <w:p w:rsidR="00406F73" w:rsidRPr="00684F85" w:rsidRDefault="00406F73" w:rsidP="00B334D4">
      <w:pPr>
        <w:pStyle w:val="ad"/>
        <w:spacing w:before="0" w:beforeAutospacing="0" w:after="0" w:afterAutospacing="0"/>
        <w:ind w:firstLine="708"/>
        <w:jc w:val="both"/>
        <w:rPr>
          <w:highlight w:val="yellow"/>
        </w:rPr>
      </w:pPr>
      <w:r w:rsidRPr="00B334D4">
        <w:t>В 2025 году в Арзамасе в пятый раз прошел гастрономический фестиваль «</w:t>
      </w:r>
      <w:proofErr w:type="spellStart"/>
      <w:r w:rsidRPr="00B334D4">
        <w:t>Арзамасский</w:t>
      </w:r>
      <w:proofErr w:type="spellEnd"/>
      <w:r w:rsidRPr="00B334D4">
        <w:t xml:space="preserve"> трактирщик» - победитель </w:t>
      </w:r>
      <w:proofErr w:type="spellStart"/>
      <w:r w:rsidRPr="00B334D4">
        <w:t>грантового</w:t>
      </w:r>
      <w:proofErr w:type="spellEnd"/>
      <w:r w:rsidRPr="00B334D4">
        <w:t xml:space="preserve"> конкурса Команды креативных практик Центр-800 (</w:t>
      </w:r>
      <w:proofErr w:type="spellStart"/>
      <w:r w:rsidRPr="00B334D4">
        <w:t>Н.Новгород</w:t>
      </w:r>
      <w:proofErr w:type="spellEnd"/>
      <w:r w:rsidRPr="00B334D4">
        <w:t xml:space="preserve">). В первом квартале 2025 года началась активная подготовка к проведению </w:t>
      </w:r>
      <w:proofErr w:type="spellStart"/>
      <w:r w:rsidRPr="00B334D4">
        <w:t>гастрофеста</w:t>
      </w:r>
      <w:proofErr w:type="spellEnd"/>
      <w:r w:rsidRPr="00B334D4">
        <w:t xml:space="preserve">: составлены план мероприятий, проведено рабочее совещание руководителей кафе и ресторанов с членами оргкомитета по подготовке и проведению фестиваля. Тема фестиваля: «Арзамас гостеприимный». Кафе и рестораны разрабатывали новые блюда соответствующей тематики, </w:t>
      </w:r>
      <w:r w:rsidRPr="00B334D4">
        <w:lastRenderedPageBreak/>
        <w:t xml:space="preserve">в апреле состоялась дегустация фестивальных блюд во главе с главным экспертом-консультантом – </w:t>
      </w:r>
      <w:proofErr w:type="spellStart"/>
      <w:r w:rsidRPr="00B334D4">
        <w:t>гастроэнтузиастом</w:t>
      </w:r>
      <w:proofErr w:type="spellEnd"/>
      <w:r w:rsidRPr="00B334D4">
        <w:t xml:space="preserve">, писателем Ю.П. Поповым. Участникам были даны рекомендации по рецептуре и улучшению </w:t>
      </w:r>
      <w:proofErr w:type="spellStart"/>
      <w:r w:rsidRPr="00B334D4">
        <w:t>имиджевой</w:t>
      </w:r>
      <w:proofErr w:type="spellEnd"/>
      <w:r w:rsidRPr="00B334D4">
        <w:t xml:space="preserve"> привлекательности блюд для туриста. Фестиваль «</w:t>
      </w:r>
      <w:proofErr w:type="spellStart"/>
      <w:r w:rsidRPr="00B334D4">
        <w:t>Арзамасский</w:t>
      </w:r>
      <w:proofErr w:type="spellEnd"/>
      <w:r w:rsidRPr="00B334D4">
        <w:t xml:space="preserve"> трактирщик» состоялся 17 мая 2025 г. Общее число посетителей – около 10 тыс. чел. </w:t>
      </w:r>
      <w:r w:rsidR="00684F85" w:rsidRPr="00684F85">
        <w:t xml:space="preserve">На 11-ом Международном Форуме бизнеса и власти «Неделя Российского ритейла» </w:t>
      </w:r>
      <w:proofErr w:type="spellStart"/>
      <w:r w:rsidR="00684F85" w:rsidRPr="00684F85">
        <w:t>Арзамасский</w:t>
      </w:r>
      <w:proofErr w:type="spellEnd"/>
      <w:r w:rsidR="00684F85" w:rsidRPr="00684F85">
        <w:t xml:space="preserve"> трактирщик получил премию конкурса «Торговля России», организованного </w:t>
      </w:r>
      <w:r w:rsidR="00684F85" w:rsidRPr="00684F85">
        <w:rPr>
          <w:shd w:val="clear" w:color="auto" w:fill="FFFFFF"/>
        </w:rPr>
        <w:t>Министерством промышленности и торговли Российской Федерации,</w:t>
      </w:r>
      <w:r w:rsidR="00684F85" w:rsidRPr="00684F85">
        <w:t xml:space="preserve"> в номинации «Лучший торговый фестиваль»</w:t>
      </w:r>
      <w:r w:rsidRPr="00684F85">
        <w:t>.</w:t>
      </w:r>
    </w:p>
    <w:p w:rsidR="00FC3F14" w:rsidRPr="00B334D4" w:rsidRDefault="00FC3F14" w:rsidP="00B334D4">
      <w:pPr>
        <w:pStyle w:val="a8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B334D4">
        <w:rPr>
          <w:rFonts w:ascii="Times New Roman" w:hAnsi="Times New Roman"/>
          <w:b/>
          <w:sz w:val="24"/>
          <w:szCs w:val="24"/>
        </w:rPr>
        <w:t>Содержание и обеспечение деятельности АНО «Агентство гостеприимства и развития территорий «Арзамас 450»</w:t>
      </w:r>
    </w:p>
    <w:p w:rsidR="00406F73" w:rsidRPr="00B334D4" w:rsidRDefault="00406F73" w:rsidP="00B334D4">
      <w:pPr>
        <w:ind w:firstLine="709"/>
        <w:jc w:val="both"/>
        <w:rPr>
          <w:sz w:val="24"/>
          <w:szCs w:val="24"/>
        </w:rPr>
      </w:pPr>
      <w:r w:rsidRPr="00B334D4">
        <w:rPr>
          <w:sz w:val="24"/>
          <w:szCs w:val="24"/>
        </w:rPr>
        <w:t>В соответствии с соглашением о предоставлении из бюджета городского округа город Арзамас субсидии в виде имущественного взноса в целях финансового обеспечения уставной деятельности автономной некоммерческой организации на содержание и обеспечение текущей деятельности в 2025 году предоставлено 23 246 195,00</w:t>
      </w:r>
      <w:r w:rsidRPr="00B334D4">
        <w:rPr>
          <w:b/>
          <w:bCs/>
          <w:sz w:val="24"/>
          <w:szCs w:val="24"/>
        </w:rPr>
        <w:t xml:space="preserve"> </w:t>
      </w:r>
      <w:r w:rsidRPr="00B334D4">
        <w:rPr>
          <w:sz w:val="24"/>
          <w:szCs w:val="24"/>
        </w:rPr>
        <w:t>рублей.</w:t>
      </w:r>
    </w:p>
    <w:p w:rsidR="00406F73" w:rsidRPr="00B334D4" w:rsidRDefault="00406F73" w:rsidP="00B334D4">
      <w:pPr>
        <w:ind w:firstLine="709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За 2025 г. в рамках уставных целей и задач деятельности организации на постоянной основе осуществляется организация приема и сопровождение официальных делегаций, гостей, участников мероприятий (более 1000 человек). </w:t>
      </w:r>
    </w:p>
    <w:p w:rsidR="00406F73" w:rsidRPr="00B334D4" w:rsidRDefault="00406F73" w:rsidP="00B334D4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B334D4">
        <w:rPr>
          <w:color w:val="000000"/>
          <w:sz w:val="24"/>
          <w:szCs w:val="24"/>
          <w:shd w:val="clear" w:color="auto" w:fill="FFFFFF"/>
        </w:rPr>
        <w:t xml:space="preserve">Совместно с лабораторией дизайна города Арзамаса проведена акция по зонированию пешеходной и проезжей части улицы </w:t>
      </w:r>
      <w:proofErr w:type="spellStart"/>
      <w:r w:rsidRPr="00B334D4">
        <w:rPr>
          <w:color w:val="000000"/>
          <w:sz w:val="24"/>
          <w:szCs w:val="24"/>
          <w:shd w:val="clear" w:color="auto" w:fill="FFFFFF"/>
        </w:rPr>
        <w:t>К.Маркса</w:t>
      </w:r>
      <w:proofErr w:type="spellEnd"/>
      <w:r w:rsidRPr="00B334D4">
        <w:rPr>
          <w:color w:val="000000"/>
          <w:sz w:val="24"/>
          <w:szCs w:val="24"/>
          <w:shd w:val="clear" w:color="auto" w:fill="FFFFFF"/>
        </w:rPr>
        <w:t>, с помощью временной разметки в виде гусей обозначены разные зоны улицы. Планируется дальнейшая совместная работа с лабораторией по разработке и реализации проектов\мероприятий.</w:t>
      </w:r>
    </w:p>
    <w:p w:rsidR="00406F73" w:rsidRPr="00B334D4" w:rsidRDefault="00406F73" w:rsidP="00B334D4">
      <w:pPr>
        <w:ind w:firstLine="708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Начата работа по созданию </w:t>
      </w:r>
      <w:proofErr w:type="spellStart"/>
      <w:r w:rsidRPr="00B334D4">
        <w:rPr>
          <w:sz w:val="24"/>
          <w:szCs w:val="24"/>
        </w:rPr>
        <w:t>видеоконтента</w:t>
      </w:r>
      <w:proofErr w:type="spellEnd"/>
      <w:r w:rsidRPr="00B334D4">
        <w:rPr>
          <w:sz w:val="24"/>
          <w:szCs w:val="24"/>
        </w:rPr>
        <w:t xml:space="preserve"> (демонстрация достопримечательностей, исторических фактов и личностей, связанных с Арзамасом) для размещения в социальных сетях с применением </w:t>
      </w:r>
      <w:proofErr w:type="spellStart"/>
      <w:r w:rsidRPr="00B334D4">
        <w:rPr>
          <w:sz w:val="24"/>
          <w:szCs w:val="24"/>
        </w:rPr>
        <w:t>таргетированной</w:t>
      </w:r>
      <w:proofErr w:type="spellEnd"/>
      <w:r w:rsidRPr="00B334D4">
        <w:rPr>
          <w:sz w:val="24"/>
          <w:szCs w:val="24"/>
        </w:rPr>
        <w:t xml:space="preserve"> рекламы, нацеленной на аудиторию соседних и центральных регионов страны. Ранее проведенная работа (З видеоролика-анонса) по привлечению указанным методом жителей регионов к посещению «</w:t>
      </w:r>
      <w:proofErr w:type="spellStart"/>
      <w:r w:rsidRPr="00B334D4">
        <w:rPr>
          <w:sz w:val="24"/>
          <w:szCs w:val="24"/>
        </w:rPr>
        <w:t>Арзамасский</w:t>
      </w:r>
      <w:proofErr w:type="spellEnd"/>
      <w:r w:rsidRPr="00B334D4">
        <w:rPr>
          <w:sz w:val="24"/>
          <w:szCs w:val="24"/>
        </w:rPr>
        <w:t xml:space="preserve"> трактирщик», позволила охватить аудиторию, превышающую 40000 пользователей социальных сетей.</w:t>
      </w:r>
    </w:p>
    <w:p w:rsidR="00406F73" w:rsidRPr="00B334D4" w:rsidRDefault="00406F73" w:rsidP="00B334D4">
      <w:pPr>
        <w:ind w:firstLine="709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В целях повышения туристической привлекательности </w:t>
      </w:r>
      <w:proofErr w:type="spellStart"/>
      <w:r w:rsidRPr="00B334D4">
        <w:rPr>
          <w:sz w:val="24"/>
          <w:szCs w:val="24"/>
        </w:rPr>
        <w:t>г.о.г</w:t>
      </w:r>
      <w:proofErr w:type="spellEnd"/>
      <w:r w:rsidRPr="00B334D4">
        <w:rPr>
          <w:sz w:val="24"/>
          <w:szCs w:val="24"/>
        </w:rPr>
        <w:t>. Арзамас среди жителей соседних регионов подготовлены видеоролики, подчеркивающие колорит и аутентичность города. В преддверии туристического сезона 2026 года и основных массовых мероприятий, проводимых в нашем городе запланирована активная ротация данных роликов в социальных сетях с широким охватом просмотров.</w:t>
      </w:r>
    </w:p>
    <w:p w:rsidR="00406F73" w:rsidRPr="00B334D4" w:rsidRDefault="00406F73" w:rsidP="00B334D4">
      <w:pPr>
        <w:ind w:firstLine="709"/>
        <w:jc w:val="both"/>
        <w:rPr>
          <w:sz w:val="24"/>
          <w:szCs w:val="24"/>
        </w:rPr>
      </w:pPr>
      <w:r w:rsidRPr="00B334D4">
        <w:rPr>
          <w:sz w:val="24"/>
          <w:szCs w:val="24"/>
        </w:rPr>
        <w:t>Проводится работа по разработке и формированию подарочного фонда, заказ изготовления, закупка подарочной, сувенирной продукции. В декабре 2025 г. от АНО «Агентство гостеприимства Нижегородской области» в рамках договора пожертвования, для использования в общественно полезных целях: продвижения продукции местных производителей для раскрытия туристического потенциала Нижегородской области и увеличения туристического потока, получено имущество (полиграфия и сувенирная продукция) рыночной стоимостью 1 200 000,00 (Один миллион двести тысяч) рублей 00 копеек.</w:t>
      </w:r>
    </w:p>
    <w:p w:rsidR="00406F73" w:rsidRPr="00B334D4" w:rsidRDefault="00406F73" w:rsidP="00B334D4">
      <w:pPr>
        <w:ind w:firstLine="709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В целях формирования материально-технической базы организации в рамках договора с АНО «УК по развитию </w:t>
      </w:r>
      <w:proofErr w:type="spellStart"/>
      <w:r w:rsidRPr="00B334D4">
        <w:rPr>
          <w:sz w:val="24"/>
          <w:szCs w:val="24"/>
        </w:rPr>
        <w:t>Саровско-Дивеевского</w:t>
      </w:r>
      <w:proofErr w:type="spellEnd"/>
      <w:r w:rsidRPr="00B334D4">
        <w:rPr>
          <w:sz w:val="24"/>
          <w:szCs w:val="24"/>
        </w:rPr>
        <w:t xml:space="preserve"> кластера Нижегородской области» принято на хранение имущества на сумму 73 068 920,83 рубля. Также в соответствии с постановлением администрации </w:t>
      </w:r>
      <w:proofErr w:type="spellStart"/>
      <w:r w:rsidRPr="00B334D4">
        <w:rPr>
          <w:sz w:val="24"/>
          <w:szCs w:val="24"/>
        </w:rPr>
        <w:t>г.о.г</w:t>
      </w:r>
      <w:proofErr w:type="spellEnd"/>
      <w:r w:rsidRPr="00B334D4">
        <w:rPr>
          <w:sz w:val="24"/>
          <w:szCs w:val="24"/>
        </w:rPr>
        <w:t>. Арзамас от 12.12.2024 №4602 принято имущество на сумму 20 141 778,28 руб. (павильоны на пл. Соборной, шатры, столы и стулья).</w:t>
      </w:r>
    </w:p>
    <w:p w:rsidR="00406F73" w:rsidRPr="00B334D4" w:rsidRDefault="00406F73" w:rsidP="00B334D4">
      <w:pPr>
        <w:ind w:firstLine="709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Начиная с декабря 2024 года по настоящее время АНО организована ярмарка на площади Соборной, состоящая из шести стилизованных «домиков». Основной ассортимент реализуемой на ярмарке продукции – сувениры и подарочные изделия. Ярмарка функционирует еженедельно с пятницы по воскресенье и в праздничные дни. Основной целью ярмарки является повышение спроса предпринимательского сообщества городского округа к туристическому направлению и вовлечение в развитие индустрии гостеприимства. С начала деятельности ярмарки более 30 предпринимателей (в </w:t>
      </w:r>
      <w:proofErr w:type="spellStart"/>
      <w:r w:rsidRPr="00B334D4">
        <w:rPr>
          <w:sz w:val="24"/>
          <w:szCs w:val="24"/>
        </w:rPr>
        <w:t>т.ч</w:t>
      </w:r>
      <w:proofErr w:type="spellEnd"/>
      <w:r w:rsidRPr="00B334D4">
        <w:rPr>
          <w:sz w:val="24"/>
          <w:szCs w:val="24"/>
        </w:rPr>
        <w:t xml:space="preserve">. </w:t>
      </w:r>
      <w:proofErr w:type="spellStart"/>
      <w:r w:rsidRPr="00B334D4">
        <w:rPr>
          <w:sz w:val="24"/>
          <w:szCs w:val="24"/>
        </w:rPr>
        <w:t>самозанятых</w:t>
      </w:r>
      <w:proofErr w:type="spellEnd"/>
      <w:r w:rsidRPr="00B334D4">
        <w:rPr>
          <w:sz w:val="24"/>
          <w:szCs w:val="24"/>
        </w:rPr>
        <w:t>) приняли участие в ярмарке. В целях сохранения потребительской привлекательности и безопасности для посетителей ярмарки проведены ремонтные работы торговых домиков, также проведены работы по укрощению ярмарки к новогодним и Рождественским мероприятиям.</w:t>
      </w:r>
    </w:p>
    <w:p w:rsidR="00406F73" w:rsidRPr="00B334D4" w:rsidRDefault="00406F73" w:rsidP="00B334D4">
      <w:pPr>
        <w:ind w:firstLine="709"/>
        <w:jc w:val="both"/>
        <w:rPr>
          <w:sz w:val="24"/>
          <w:szCs w:val="24"/>
        </w:rPr>
      </w:pPr>
      <w:r w:rsidRPr="00B334D4">
        <w:rPr>
          <w:sz w:val="24"/>
          <w:szCs w:val="24"/>
        </w:rPr>
        <w:lastRenderedPageBreak/>
        <w:t>Также с целью привлечения активности в исторической части города ведется работа по увеличению количества торговых площадей на пл. Соборной – переданные АНО павильоны проходят стадию согласования дизайна с целью последующего размещения в них торговых площадей и мест общественного питания. Организована работа по созданию ТИЦ в павильоне №1. С августа работа ТИЦ проходила в тестовом режиме, в настоящее время организована работа со следующим графиком: четверг, пятница, суббота, воскресенье с 11.00 до 19.00 – в периоды активности организованных и неорганизованных туристических групп. В указанном павильоне также организована торговля сувенирной продукцией.</w:t>
      </w:r>
    </w:p>
    <w:p w:rsidR="00406F73" w:rsidRPr="00B334D4" w:rsidRDefault="00406F73" w:rsidP="00B334D4">
      <w:pPr>
        <w:ind w:firstLine="709"/>
        <w:jc w:val="both"/>
        <w:rPr>
          <w:sz w:val="24"/>
          <w:szCs w:val="24"/>
        </w:rPr>
      </w:pPr>
      <w:r w:rsidRPr="00B334D4">
        <w:rPr>
          <w:sz w:val="24"/>
          <w:szCs w:val="24"/>
        </w:rPr>
        <w:t>В рамках уставной деятельности в 2025 году АНО приняло участие в следующих мероприятиях: «Рождество в Арзамасе» 7 января 2025 г., Фестиваль «</w:t>
      </w:r>
      <w:proofErr w:type="spellStart"/>
      <w:r w:rsidRPr="00B334D4">
        <w:rPr>
          <w:sz w:val="24"/>
          <w:szCs w:val="24"/>
        </w:rPr>
        <w:t>Арзамасский</w:t>
      </w:r>
      <w:proofErr w:type="spellEnd"/>
      <w:r w:rsidRPr="00B334D4">
        <w:rPr>
          <w:sz w:val="24"/>
          <w:szCs w:val="24"/>
        </w:rPr>
        <w:t xml:space="preserve"> валенок» 22 февраля 2025 г., Масленица 02 марта 2025 г., 8 Марта (подарки женам участников СВО),  </w:t>
      </w:r>
      <w:proofErr w:type="spellStart"/>
      <w:r w:rsidRPr="00B334D4">
        <w:rPr>
          <w:sz w:val="24"/>
          <w:szCs w:val="24"/>
        </w:rPr>
        <w:t>Арзамасский</w:t>
      </w:r>
      <w:proofErr w:type="spellEnd"/>
      <w:r w:rsidRPr="00B334D4">
        <w:rPr>
          <w:sz w:val="24"/>
          <w:szCs w:val="24"/>
        </w:rPr>
        <w:t xml:space="preserve"> трактирщик 17.05.2025, Предприниматель года 23.05.2025, Путешествие в Сердце Евразии 07.06.2025, Форум экономика Муниципалитетов, 9 Мая </w:t>
      </w:r>
      <w:r w:rsidRPr="00B334D4">
        <w:rPr>
          <w:b/>
          <w:sz w:val="24"/>
          <w:szCs w:val="24"/>
        </w:rPr>
        <w:t>(</w:t>
      </w:r>
      <w:r w:rsidRPr="00B334D4">
        <w:rPr>
          <w:rStyle w:val="ac"/>
          <w:b w:val="0"/>
          <w:sz w:val="24"/>
          <w:szCs w:val="24"/>
          <w:shd w:val="clear" w:color="auto" w:fill="FFFFFF"/>
        </w:rPr>
        <w:t>монтаж Доски Почета, приобретение подарочных наборов для ветеранов),</w:t>
      </w:r>
      <w:r w:rsidRPr="00B334D4">
        <w:rPr>
          <w:rStyle w:val="ac"/>
          <w:sz w:val="24"/>
          <w:szCs w:val="24"/>
          <w:shd w:val="clear" w:color="auto" w:fill="FFFFFF"/>
        </w:rPr>
        <w:t xml:space="preserve"> </w:t>
      </w:r>
      <w:r w:rsidRPr="00B334D4">
        <w:rPr>
          <w:sz w:val="24"/>
          <w:szCs w:val="24"/>
        </w:rPr>
        <w:t>Кулинарный фестиваль «</w:t>
      </w:r>
      <w:proofErr w:type="spellStart"/>
      <w:r w:rsidRPr="00B334D4">
        <w:rPr>
          <w:sz w:val="24"/>
          <w:szCs w:val="24"/>
        </w:rPr>
        <w:t>Арзамасский</w:t>
      </w:r>
      <w:proofErr w:type="spellEnd"/>
      <w:r w:rsidRPr="00B334D4">
        <w:rPr>
          <w:sz w:val="24"/>
          <w:szCs w:val="24"/>
        </w:rPr>
        <w:t xml:space="preserve"> гусь», Фестиваль «</w:t>
      </w:r>
      <w:proofErr w:type="spellStart"/>
      <w:r w:rsidRPr="00B334D4">
        <w:rPr>
          <w:sz w:val="24"/>
          <w:szCs w:val="24"/>
        </w:rPr>
        <w:t>Арзамасские</w:t>
      </w:r>
      <w:proofErr w:type="spellEnd"/>
      <w:r w:rsidRPr="00B334D4">
        <w:rPr>
          <w:sz w:val="24"/>
          <w:szCs w:val="24"/>
        </w:rPr>
        <w:t xml:space="preserve"> купола», День города, Фестиваль дополненной реальности и цифрового искусства, «</w:t>
      </w:r>
      <w:r w:rsidRPr="00B334D4">
        <w:rPr>
          <w:sz w:val="24"/>
          <w:szCs w:val="24"/>
          <w:lang w:val="en-US"/>
        </w:rPr>
        <w:t>AR</w:t>
      </w:r>
      <w:proofErr w:type="spellStart"/>
      <w:r w:rsidRPr="00B334D4">
        <w:rPr>
          <w:sz w:val="24"/>
          <w:szCs w:val="24"/>
        </w:rPr>
        <w:t>замас</w:t>
      </w:r>
      <w:proofErr w:type="spellEnd"/>
      <w:r w:rsidRPr="00B334D4">
        <w:rPr>
          <w:sz w:val="24"/>
          <w:szCs w:val="24"/>
        </w:rPr>
        <w:t>».</w:t>
      </w:r>
    </w:p>
    <w:p w:rsidR="00406F73" w:rsidRPr="00B334D4" w:rsidRDefault="00406F73" w:rsidP="00B334D4">
      <w:pPr>
        <w:ind w:firstLine="709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Разработана документация на участие в </w:t>
      </w:r>
      <w:proofErr w:type="spellStart"/>
      <w:r w:rsidRPr="00B334D4">
        <w:rPr>
          <w:sz w:val="24"/>
          <w:szCs w:val="24"/>
        </w:rPr>
        <w:t>грантовой</w:t>
      </w:r>
      <w:proofErr w:type="spellEnd"/>
      <w:r w:rsidRPr="00B334D4">
        <w:rPr>
          <w:sz w:val="24"/>
          <w:szCs w:val="24"/>
        </w:rPr>
        <w:t xml:space="preserve"> деятельности в 2025 году:</w:t>
      </w:r>
    </w:p>
    <w:p w:rsidR="00406F73" w:rsidRPr="00B334D4" w:rsidRDefault="00406F73" w:rsidP="00B334D4">
      <w:pPr>
        <w:ind w:firstLine="709"/>
        <w:jc w:val="both"/>
        <w:rPr>
          <w:sz w:val="24"/>
          <w:szCs w:val="24"/>
          <w:shd w:val="clear" w:color="auto" w:fill="FFFFFF"/>
        </w:rPr>
      </w:pPr>
      <w:r w:rsidRPr="00B334D4">
        <w:rPr>
          <w:sz w:val="24"/>
          <w:szCs w:val="24"/>
        </w:rPr>
        <w:t>- в целях оказания</w:t>
      </w:r>
      <w:r w:rsidRPr="00B334D4">
        <w:rPr>
          <w:spacing w:val="1"/>
          <w:sz w:val="24"/>
          <w:szCs w:val="24"/>
        </w:rPr>
        <w:t xml:space="preserve"> </w:t>
      </w:r>
      <w:r w:rsidRPr="00B334D4">
        <w:rPr>
          <w:sz w:val="24"/>
          <w:szCs w:val="24"/>
        </w:rPr>
        <w:t>содействия</w:t>
      </w:r>
      <w:r w:rsidRPr="00B334D4">
        <w:rPr>
          <w:spacing w:val="1"/>
          <w:sz w:val="24"/>
          <w:szCs w:val="24"/>
        </w:rPr>
        <w:t xml:space="preserve"> </w:t>
      </w:r>
      <w:r w:rsidRPr="00B334D4">
        <w:rPr>
          <w:sz w:val="24"/>
          <w:szCs w:val="24"/>
        </w:rPr>
        <w:t>индустрии</w:t>
      </w:r>
      <w:r w:rsidRPr="00B334D4">
        <w:rPr>
          <w:spacing w:val="1"/>
          <w:sz w:val="24"/>
          <w:szCs w:val="24"/>
        </w:rPr>
        <w:t xml:space="preserve"> </w:t>
      </w:r>
      <w:r w:rsidRPr="00B334D4">
        <w:rPr>
          <w:sz w:val="24"/>
          <w:szCs w:val="24"/>
        </w:rPr>
        <w:t>гостеприимства</w:t>
      </w:r>
      <w:r w:rsidRPr="00B334D4">
        <w:rPr>
          <w:spacing w:val="1"/>
          <w:sz w:val="24"/>
          <w:szCs w:val="24"/>
        </w:rPr>
        <w:t xml:space="preserve"> </w:t>
      </w:r>
      <w:r w:rsidRPr="00B334D4">
        <w:rPr>
          <w:sz w:val="24"/>
          <w:szCs w:val="24"/>
        </w:rPr>
        <w:t>в</w:t>
      </w:r>
      <w:r w:rsidRPr="00B334D4">
        <w:rPr>
          <w:spacing w:val="1"/>
          <w:sz w:val="24"/>
          <w:szCs w:val="24"/>
        </w:rPr>
        <w:t xml:space="preserve"> </w:t>
      </w:r>
      <w:r w:rsidRPr="00B334D4">
        <w:rPr>
          <w:sz w:val="24"/>
          <w:szCs w:val="24"/>
        </w:rPr>
        <w:t>формировании,</w:t>
      </w:r>
      <w:r w:rsidRPr="00B334D4">
        <w:rPr>
          <w:spacing w:val="1"/>
          <w:sz w:val="24"/>
          <w:szCs w:val="24"/>
        </w:rPr>
        <w:t xml:space="preserve"> </w:t>
      </w:r>
      <w:r w:rsidRPr="00B334D4">
        <w:rPr>
          <w:sz w:val="24"/>
          <w:szCs w:val="24"/>
        </w:rPr>
        <w:t>продвижении</w:t>
      </w:r>
      <w:r w:rsidRPr="00B334D4">
        <w:rPr>
          <w:spacing w:val="1"/>
          <w:sz w:val="24"/>
          <w:szCs w:val="24"/>
        </w:rPr>
        <w:t xml:space="preserve"> </w:t>
      </w:r>
      <w:r w:rsidRPr="00B334D4">
        <w:rPr>
          <w:sz w:val="24"/>
          <w:szCs w:val="24"/>
        </w:rPr>
        <w:t>и реализации туристского продукта и</w:t>
      </w:r>
      <w:r w:rsidRPr="00B334D4">
        <w:rPr>
          <w:spacing w:val="1"/>
          <w:sz w:val="24"/>
          <w:szCs w:val="24"/>
        </w:rPr>
        <w:t xml:space="preserve"> </w:t>
      </w:r>
      <w:r w:rsidRPr="00B334D4">
        <w:rPr>
          <w:sz w:val="24"/>
          <w:szCs w:val="24"/>
        </w:rPr>
        <w:t>услуг</w:t>
      </w:r>
      <w:r w:rsidRPr="00B334D4">
        <w:rPr>
          <w:spacing w:val="12"/>
          <w:sz w:val="24"/>
          <w:szCs w:val="24"/>
        </w:rPr>
        <w:t xml:space="preserve"> </w:t>
      </w:r>
      <w:r w:rsidRPr="00B334D4">
        <w:rPr>
          <w:sz w:val="24"/>
          <w:szCs w:val="24"/>
        </w:rPr>
        <w:t>в</w:t>
      </w:r>
      <w:r w:rsidRPr="00B334D4">
        <w:rPr>
          <w:spacing w:val="5"/>
          <w:sz w:val="24"/>
          <w:szCs w:val="24"/>
        </w:rPr>
        <w:t xml:space="preserve"> </w:t>
      </w:r>
      <w:r w:rsidRPr="00B334D4">
        <w:rPr>
          <w:sz w:val="24"/>
          <w:szCs w:val="24"/>
        </w:rPr>
        <w:t>сфере</w:t>
      </w:r>
      <w:r w:rsidRPr="00B334D4">
        <w:rPr>
          <w:spacing w:val="7"/>
          <w:sz w:val="24"/>
          <w:szCs w:val="24"/>
        </w:rPr>
        <w:t xml:space="preserve"> </w:t>
      </w:r>
      <w:r w:rsidRPr="00B334D4">
        <w:rPr>
          <w:sz w:val="24"/>
          <w:szCs w:val="24"/>
        </w:rPr>
        <w:t xml:space="preserve">туризма подана заявка на </w:t>
      </w:r>
      <w:proofErr w:type="spellStart"/>
      <w:r w:rsidRPr="00B334D4">
        <w:rPr>
          <w:sz w:val="24"/>
          <w:szCs w:val="24"/>
        </w:rPr>
        <w:t>грантовый</w:t>
      </w:r>
      <w:proofErr w:type="spellEnd"/>
      <w:r w:rsidRPr="00B334D4">
        <w:rPr>
          <w:sz w:val="24"/>
          <w:szCs w:val="24"/>
        </w:rPr>
        <w:t xml:space="preserve"> конкурс креативных индустрий с проектом</w:t>
      </w:r>
      <w:r w:rsidRPr="00B334D4">
        <w:rPr>
          <w:sz w:val="24"/>
          <w:szCs w:val="24"/>
          <w:shd w:val="clear" w:color="auto" w:fill="FFFFFF"/>
        </w:rPr>
        <w:t xml:space="preserve"> «Обучающий мастер-класс от экспертов в области русской кухни для владельцев и сотрудников общественного питания в г. Арзамас». Проект рассчитан на повышение уровня сервиса и компетенции сотрудников общественного питания. Сумма гранта – 200 000 рублей. Проект реализован в феврале 2025 года. Проведено два мероприятие, в котором приняли участие 76 </w:t>
      </w:r>
      <w:r w:rsidRPr="00B334D4">
        <w:rPr>
          <w:rFonts w:eastAsia="Arial Narrow"/>
          <w:bCs/>
          <w:color w:val="000000"/>
          <w:sz w:val="24"/>
          <w:szCs w:val="24"/>
        </w:rPr>
        <w:t xml:space="preserve">представителей </w:t>
      </w:r>
      <w:r w:rsidRPr="00B334D4">
        <w:rPr>
          <w:bCs/>
          <w:sz w:val="24"/>
          <w:szCs w:val="24"/>
        </w:rPr>
        <w:t>индустрии общественного питания.</w:t>
      </w:r>
      <w:r w:rsidRPr="00B334D4">
        <w:rPr>
          <w:sz w:val="24"/>
          <w:szCs w:val="24"/>
          <w:shd w:val="clear" w:color="auto" w:fill="FFFFFF"/>
        </w:rPr>
        <w:t xml:space="preserve"> </w:t>
      </w:r>
    </w:p>
    <w:p w:rsidR="00406F73" w:rsidRPr="00B334D4" w:rsidRDefault="00406F73" w:rsidP="00B334D4">
      <w:pPr>
        <w:ind w:firstLine="709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- проекты «Крылья Победы: </w:t>
      </w:r>
      <w:proofErr w:type="spellStart"/>
      <w:r w:rsidRPr="00B334D4">
        <w:rPr>
          <w:sz w:val="24"/>
          <w:szCs w:val="24"/>
        </w:rPr>
        <w:t>Арзамасский</w:t>
      </w:r>
      <w:proofErr w:type="spellEnd"/>
      <w:r w:rsidRPr="00B334D4">
        <w:rPr>
          <w:sz w:val="24"/>
          <w:szCs w:val="24"/>
        </w:rPr>
        <w:t xml:space="preserve"> школьник», приуроченный к 80-летию Победы в ВОВ и Фестиваль «Ступин Арт: улица как полотно»</w:t>
      </w:r>
      <w:r w:rsidR="00BB6FD1">
        <w:rPr>
          <w:sz w:val="24"/>
          <w:szCs w:val="24"/>
        </w:rPr>
        <w:t>.</w:t>
      </w:r>
      <w:r w:rsidRPr="00B334D4">
        <w:rPr>
          <w:sz w:val="24"/>
          <w:szCs w:val="24"/>
        </w:rPr>
        <w:t xml:space="preserve"> Проект «Ступин Арт: улица как полотно» переработан и вновь направлен на конкурс Президентский фонд культурных инициатив в декабре 2025г. (Итоги конкурса подведут в апреле 2026года.)</w:t>
      </w:r>
    </w:p>
    <w:p w:rsidR="00FC3F14" w:rsidRPr="00B334D4" w:rsidRDefault="00FC3F14" w:rsidP="00B334D4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4D4">
        <w:rPr>
          <w:rFonts w:ascii="Times New Roman" w:hAnsi="Times New Roman" w:cs="Times New Roman"/>
          <w:sz w:val="24"/>
          <w:szCs w:val="24"/>
        </w:rPr>
        <w:t>Реализация мероприятия «Содержание и обеспечение деятельности АНО «Агентство гостеприимства и развития территорий «Арзамас 450» позволяет эффективно реализовать туристический потенциал и обеспечивает создание комфортных условий для устойчивого развития индустрии гостеприимства, как перспективной отрасли экономики городского округа город Арзамас.</w:t>
      </w:r>
    </w:p>
    <w:p w:rsidR="00FC3F14" w:rsidRPr="00B334D4" w:rsidRDefault="00FC3F14" w:rsidP="00B334D4">
      <w:pPr>
        <w:pStyle w:val="a8"/>
        <w:numPr>
          <w:ilvl w:val="0"/>
          <w:numId w:val="5"/>
        </w:numPr>
        <w:tabs>
          <w:tab w:val="left" w:pos="5670"/>
        </w:tabs>
        <w:rPr>
          <w:rFonts w:ascii="Times New Roman" w:hAnsi="Times New Roman"/>
          <w:b/>
          <w:sz w:val="24"/>
          <w:szCs w:val="24"/>
        </w:rPr>
      </w:pPr>
      <w:r w:rsidRPr="00B334D4">
        <w:rPr>
          <w:rFonts w:ascii="Times New Roman" w:eastAsia="Arial" w:hAnsi="Times New Roman"/>
          <w:b/>
          <w:sz w:val="24"/>
          <w:szCs w:val="24"/>
        </w:rPr>
        <w:t>Ф</w:t>
      </w:r>
      <w:r w:rsidRPr="00B334D4">
        <w:rPr>
          <w:rFonts w:ascii="Times New Roman" w:hAnsi="Times New Roman"/>
          <w:b/>
          <w:sz w:val="24"/>
          <w:szCs w:val="24"/>
        </w:rPr>
        <w:t>ормирование имущественного взноса Учредителя АНО «Агентство гостеприимства и развития территорий «Арзамас 450»</w:t>
      </w:r>
    </w:p>
    <w:p w:rsidR="00FC3F14" w:rsidRPr="00B334D4" w:rsidRDefault="00FC3F14" w:rsidP="00B334D4">
      <w:pPr>
        <w:ind w:firstLine="708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Мероприятие «Формирование имущественного взноса Учредителя АНО «Агентство гостеприимства и развития территорий «Арзамас 450» введено в муниципальную программу с 2024 года с целью создания АНО «Агентство гостеприимства и развития территорий «Арзамас 450». </w:t>
      </w:r>
      <w:r w:rsidR="00915ECB" w:rsidRPr="00B334D4">
        <w:rPr>
          <w:sz w:val="24"/>
          <w:szCs w:val="24"/>
        </w:rPr>
        <w:t>Исполнено.</w:t>
      </w:r>
    </w:p>
    <w:p w:rsidR="00FC3F14" w:rsidRPr="00B334D4" w:rsidRDefault="00FC3F14" w:rsidP="00B334D4">
      <w:pPr>
        <w:ind w:firstLine="708"/>
        <w:jc w:val="both"/>
        <w:rPr>
          <w:b/>
          <w:sz w:val="24"/>
          <w:szCs w:val="24"/>
          <w:highlight w:val="yellow"/>
        </w:rPr>
      </w:pPr>
    </w:p>
    <w:p w:rsidR="00FC3F14" w:rsidRPr="00B334D4" w:rsidRDefault="00FC3F14" w:rsidP="00B334D4">
      <w:pPr>
        <w:ind w:firstLine="708"/>
        <w:jc w:val="both"/>
        <w:rPr>
          <w:sz w:val="24"/>
          <w:szCs w:val="24"/>
        </w:rPr>
      </w:pPr>
      <w:r w:rsidRPr="00B334D4">
        <w:rPr>
          <w:b/>
          <w:sz w:val="24"/>
          <w:szCs w:val="24"/>
        </w:rPr>
        <w:t>Реализация мероприятий в рамках решения задачи 3 муниципальной программы</w:t>
      </w:r>
      <w:r w:rsidRPr="00B334D4">
        <w:rPr>
          <w:sz w:val="24"/>
          <w:szCs w:val="24"/>
        </w:rPr>
        <w:t xml:space="preserve">: </w:t>
      </w:r>
      <w:r w:rsidRPr="00B334D4">
        <w:rPr>
          <w:b/>
          <w:sz w:val="24"/>
          <w:szCs w:val="24"/>
        </w:rPr>
        <w:t>содействие в развитии туристской инфраструктуры, создании новых рабочих мест в сфере туристических услуг</w:t>
      </w:r>
    </w:p>
    <w:p w:rsidR="00FC3F14" w:rsidRPr="00B334D4" w:rsidRDefault="00FC3F14" w:rsidP="00B334D4">
      <w:pPr>
        <w:pStyle w:val="a8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B334D4">
        <w:rPr>
          <w:rFonts w:ascii="Times New Roman" w:hAnsi="Times New Roman"/>
          <w:b/>
          <w:sz w:val="24"/>
          <w:szCs w:val="24"/>
        </w:rPr>
        <w:t>Ведение реестра субъектов туристской индустрии</w:t>
      </w:r>
    </w:p>
    <w:p w:rsidR="00FC3F14" w:rsidRPr="00B334D4" w:rsidRDefault="00FC3F14" w:rsidP="00B334D4">
      <w:pPr>
        <w:ind w:firstLine="708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На территории </w:t>
      </w:r>
      <w:proofErr w:type="spellStart"/>
      <w:r w:rsidRPr="00B334D4">
        <w:rPr>
          <w:sz w:val="24"/>
          <w:szCs w:val="24"/>
        </w:rPr>
        <w:t>г.о.г</w:t>
      </w:r>
      <w:proofErr w:type="spellEnd"/>
      <w:r w:rsidRPr="00B334D4">
        <w:rPr>
          <w:sz w:val="24"/>
          <w:szCs w:val="24"/>
        </w:rPr>
        <w:t>. Арзамаса осуществляют деятельность:</w:t>
      </w:r>
    </w:p>
    <w:p w:rsidR="00684F85" w:rsidRPr="00684F85" w:rsidRDefault="00684F85" w:rsidP="00684F85">
      <w:pPr>
        <w:spacing w:line="276" w:lineRule="auto"/>
        <w:ind w:firstLine="567"/>
        <w:jc w:val="both"/>
        <w:rPr>
          <w:sz w:val="24"/>
          <w:szCs w:val="24"/>
        </w:rPr>
      </w:pPr>
      <w:r w:rsidRPr="00684F85">
        <w:rPr>
          <w:sz w:val="24"/>
          <w:szCs w:val="24"/>
        </w:rPr>
        <w:t xml:space="preserve">- 24 коллективных средств размещения, номерной фонд – 435 на 1259 койко-мест, 5 </w:t>
      </w:r>
      <w:r w:rsidR="003542AE">
        <w:rPr>
          <w:sz w:val="24"/>
          <w:szCs w:val="24"/>
        </w:rPr>
        <w:t xml:space="preserve">гостевых домов </w:t>
      </w:r>
      <w:r w:rsidRPr="00684F85">
        <w:rPr>
          <w:sz w:val="24"/>
          <w:szCs w:val="24"/>
        </w:rPr>
        <w:t>на 13 помещений.</w:t>
      </w:r>
    </w:p>
    <w:p w:rsidR="00684F85" w:rsidRPr="00684F85" w:rsidRDefault="00684F85" w:rsidP="00684F85">
      <w:pPr>
        <w:spacing w:line="276" w:lineRule="auto"/>
        <w:ind w:firstLine="567"/>
        <w:jc w:val="both"/>
        <w:rPr>
          <w:sz w:val="24"/>
          <w:szCs w:val="24"/>
          <w:highlight w:val="yellow"/>
        </w:rPr>
      </w:pPr>
      <w:r w:rsidRPr="00684F85">
        <w:rPr>
          <w:sz w:val="24"/>
          <w:szCs w:val="24"/>
        </w:rPr>
        <w:t xml:space="preserve">- 22 туристических агентства, </w:t>
      </w:r>
    </w:p>
    <w:p w:rsidR="00684F85" w:rsidRPr="00684F85" w:rsidRDefault="00684F85" w:rsidP="00684F85">
      <w:pPr>
        <w:spacing w:line="276" w:lineRule="auto"/>
        <w:ind w:firstLine="567"/>
        <w:jc w:val="both"/>
        <w:rPr>
          <w:sz w:val="24"/>
          <w:szCs w:val="24"/>
        </w:rPr>
      </w:pPr>
      <w:r w:rsidRPr="00684F85">
        <w:rPr>
          <w:sz w:val="24"/>
          <w:szCs w:val="24"/>
        </w:rPr>
        <w:t xml:space="preserve">-50 экскурсоводов, из них: 10 самостоятельных, 36 - музейные работники, 4 – сотрудники паломнической службы. </w:t>
      </w:r>
    </w:p>
    <w:p w:rsidR="00684F85" w:rsidRPr="00684F85" w:rsidRDefault="00684F85" w:rsidP="00684F85">
      <w:pPr>
        <w:spacing w:line="276" w:lineRule="auto"/>
        <w:ind w:firstLine="567"/>
        <w:jc w:val="both"/>
        <w:rPr>
          <w:sz w:val="24"/>
          <w:szCs w:val="24"/>
        </w:rPr>
      </w:pPr>
      <w:r w:rsidRPr="00684F85">
        <w:rPr>
          <w:sz w:val="24"/>
          <w:szCs w:val="24"/>
        </w:rPr>
        <w:t>- 59 ремесленников (мастеров сувенирной продукцией).</w:t>
      </w:r>
    </w:p>
    <w:p w:rsidR="00FC3F14" w:rsidRPr="00B334D4" w:rsidRDefault="00FC3F14" w:rsidP="00B334D4">
      <w:pPr>
        <w:ind w:firstLine="708"/>
        <w:jc w:val="both"/>
        <w:rPr>
          <w:color w:val="C00000"/>
          <w:sz w:val="24"/>
          <w:szCs w:val="24"/>
          <w:highlight w:val="yellow"/>
        </w:rPr>
      </w:pPr>
    </w:p>
    <w:p w:rsidR="00FC3F14" w:rsidRPr="00B334D4" w:rsidRDefault="00FC3F14" w:rsidP="00B334D4">
      <w:pPr>
        <w:pStyle w:val="a8"/>
        <w:numPr>
          <w:ilvl w:val="0"/>
          <w:numId w:val="6"/>
        </w:numPr>
        <w:tabs>
          <w:tab w:val="left" w:pos="993"/>
        </w:tabs>
        <w:ind w:left="708" w:firstLine="1"/>
        <w:rPr>
          <w:rFonts w:ascii="Times New Roman" w:hAnsi="Times New Roman"/>
          <w:b/>
          <w:sz w:val="24"/>
          <w:szCs w:val="24"/>
        </w:rPr>
      </w:pPr>
      <w:r w:rsidRPr="00B334D4">
        <w:rPr>
          <w:rFonts w:ascii="Times New Roman" w:hAnsi="Times New Roman"/>
          <w:b/>
          <w:sz w:val="24"/>
          <w:szCs w:val="24"/>
        </w:rPr>
        <w:lastRenderedPageBreak/>
        <w:t>Информирование и оказание организационной, методической помощи хозяйствующим субъектам туристской инфраструктуры в целях повышения качества услуг, получения ими мер поддержки</w:t>
      </w:r>
    </w:p>
    <w:p w:rsidR="00FC3F14" w:rsidRPr="00B334D4" w:rsidRDefault="00FC3F14" w:rsidP="00B334D4">
      <w:pPr>
        <w:ind w:firstLine="708"/>
        <w:jc w:val="both"/>
        <w:rPr>
          <w:sz w:val="24"/>
          <w:szCs w:val="24"/>
        </w:rPr>
      </w:pPr>
      <w:r w:rsidRPr="00B334D4">
        <w:rPr>
          <w:sz w:val="24"/>
          <w:szCs w:val="24"/>
        </w:rPr>
        <w:t>На постоянной основе проводится консультирование хозяйствующих субъектов, на электронные адреса направляются нормативные, методические материалы, презентации, информация размещается также на странице департамента торговли и туризма на официальном сайте - https://arzamas.nobl.ru/.</w:t>
      </w:r>
    </w:p>
    <w:p w:rsidR="00FC3F14" w:rsidRPr="00B334D4" w:rsidRDefault="00FC3F14" w:rsidP="00B334D4">
      <w:pPr>
        <w:ind w:firstLine="708"/>
        <w:jc w:val="both"/>
        <w:rPr>
          <w:b/>
          <w:color w:val="C00000"/>
          <w:sz w:val="24"/>
          <w:szCs w:val="24"/>
        </w:rPr>
      </w:pPr>
      <w:r w:rsidRPr="00B334D4">
        <w:rPr>
          <w:sz w:val="24"/>
          <w:szCs w:val="24"/>
        </w:rPr>
        <w:t>Вопросы повышения качества услуг, участия в городских мероприятиях, обеспечения безопасности и антитеррористической защищенности, обеспечения кадрами, приведения вывесок в историческом центре города в соответствие с утвержденной архитектурно-художественной концепцией внеш</w:t>
      </w:r>
      <w:r w:rsidR="00597ECC" w:rsidRPr="00B334D4">
        <w:rPr>
          <w:sz w:val="24"/>
          <w:szCs w:val="24"/>
        </w:rPr>
        <w:t xml:space="preserve">него облика территорий и улиц </w:t>
      </w:r>
      <w:r w:rsidRPr="00B334D4">
        <w:rPr>
          <w:sz w:val="24"/>
          <w:szCs w:val="24"/>
        </w:rPr>
        <w:t>городского округа город Арзамас и прочие вопросы в течение 202</w:t>
      </w:r>
      <w:r w:rsidR="00597ECC" w:rsidRPr="00B334D4">
        <w:rPr>
          <w:sz w:val="24"/>
          <w:szCs w:val="24"/>
        </w:rPr>
        <w:t>5</w:t>
      </w:r>
      <w:r w:rsidRPr="00B334D4">
        <w:rPr>
          <w:sz w:val="24"/>
          <w:szCs w:val="24"/>
        </w:rPr>
        <w:t xml:space="preserve"> г. обсуждались на совещаниях с представителями бизнеса сферы туриндустрии. </w:t>
      </w:r>
    </w:p>
    <w:p w:rsidR="00FC3F14" w:rsidRPr="00B334D4" w:rsidRDefault="00FC3F14" w:rsidP="00B334D4">
      <w:pPr>
        <w:pStyle w:val="a8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B334D4">
        <w:rPr>
          <w:rFonts w:ascii="Times New Roman" w:hAnsi="Times New Roman"/>
          <w:b/>
          <w:sz w:val="24"/>
          <w:szCs w:val="24"/>
        </w:rPr>
        <w:t>Содействие в организации работы туристско-информационного центра в городском округе город Арзамас</w:t>
      </w:r>
    </w:p>
    <w:p w:rsidR="00597ECC" w:rsidRPr="00B334D4" w:rsidRDefault="00597ECC" w:rsidP="00B334D4">
      <w:pPr>
        <w:ind w:firstLine="1068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Организована работа по созданию </w:t>
      </w:r>
      <w:r w:rsidR="0011688D">
        <w:rPr>
          <w:sz w:val="24"/>
          <w:szCs w:val="24"/>
        </w:rPr>
        <w:t xml:space="preserve">сезонного </w:t>
      </w:r>
      <w:r w:rsidRPr="00B334D4">
        <w:rPr>
          <w:sz w:val="24"/>
          <w:szCs w:val="24"/>
        </w:rPr>
        <w:t>ТИЦ в павильоне №1. С августа работа ТИЦ проходила в тестовом режиме со следующим графиком: четверг, пятница, суббота, воскресенье с 11.00 до 19.00 – в периоды активности организованных и неорганизованных туристических групп. В указанном павильоне также организована торговля сувенирной продукцией.</w:t>
      </w:r>
    </w:p>
    <w:p w:rsidR="00FC3F14" w:rsidRPr="00B334D4" w:rsidRDefault="00FC3F14" w:rsidP="00B334D4">
      <w:pPr>
        <w:pStyle w:val="a8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B334D4">
        <w:rPr>
          <w:rFonts w:ascii="Times New Roman" w:hAnsi="Times New Roman"/>
          <w:b/>
          <w:sz w:val="24"/>
          <w:szCs w:val="24"/>
        </w:rPr>
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</w:r>
    </w:p>
    <w:p w:rsidR="00FC3F14" w:rsidRPr="00B334D4" w:rsidRDefault="00FC3F14" w:rsidP="00B334D4">
      <w:pPr>
        <w:ind w:firstLine="708"/>
        <w:jc w:val="both"/>
        <w:rPr>
          <w:sz w:val="24"/>
          <w:szCs w:val="24"/>
        </w:rPr>
      </w:pPr>
      <w:r w:rsidRPr="00B334D4">
        <w:rPr>
          <w:sz w:val="24"/>
          <w:szCs w:val="24"/>
        </w:rPr>
        <w:t>Работа по приведению вывесок в историческом центре города в соответствие с утвержденной архитектурно-художественной концепцией внешнего облика территорий и улиц городского округа город Арзамас ведется с 2022 года.</w:t>
      </w:r>
    </w:p>
    <w:p w:rsidR="00FC3F14" w:rsidRPr="00B334D4" w:rsidRDefault="00FC3F14" w:rsidP="00B334D4">
      <w:pPr>
        <w:ind w:firstLine="708"/>
        <w:jc w:val="both"/>
        <w:rPr>
          <w:b/>
          <w:sz w:val="24"/>
          <w:szCs w:val="24"/>
        </w:rPr>
      </w:pPr>
      <w:r w:rsidRPr="00B334D4">
        <w:rPr>
          <w:sz w:val="24"/>
          <w:szCs w:val="24"/>
        </w:rPr>
        <w:t>В 202</w:t>
      </w:r>
      <w:r w:rsidR="00597ECC" w:rsidRPr="00B334D4">
        <w:rPr>
          <w:sz w:val="24"/>
          <w:szCs w:val="24"/>
        </w:rPr>
        <w:t>5</w:t>
      </w:r>
      <w:r w:rsidRPr="00B334D4">
        <w:rPr>
          <w:sz w:val="24"/>
          <w:szCs w:val="24"/>
        </w:rPr>
        <w:t xml:space="preserve"> г. субсидии на компенсацию части затрат на изготовление и установку </w:t>
      </w:r>
      <w:r w:rsidR="00597ECC" w:rsidRPr="00B334D4">
        <w:rPr>
          <w:sz w:val="24"/>
          <w:szCs w:val="24"/>
        </w:rPr>
        <w:t>2</w:t>
      </w:r>
      <w:r w:rsidRPr="00B334D4">
        <w:rPr>
          <w:sz w:val="24"/>
          <w:szCs w:val="24"/>
        </w:rPr>
        <w:t xml:space="preserve"> вывесок в историческом части Арзамаса получили </w:t>
      </w:r>
      <w:r w:rsidR="00597ECC" w:rsidRPr="00B334D4">
        <w:rPr>
          <w:sz w:val="24"/>
          <w:szCs w:val="24"/>
        </w:rPr>
        <w:t>2</w:t>
      </w:r>
      <w:r w:rsidRPr="00B334D4">
        <w:rPr>
          <w:sz w:val="24"/>
          <w:szCs w:val="24"/>
        </w:rPr>
        <w:t xml:space="preserve"> индивидуальных предпринимателей на сумму </w:t>
      </w:r>
      <w:r w:rsidR="00597ECC" w:rsidRPr="00B334D4">
        <w:rPr>
          <w:sz w:val="24"/>
          <w:szCs w:val="24"/>
        </w:rPr>
        <w:t>3</w:t>
      </w:r>
      <w:r w:rsidRPr="00B334D4">
        <w:rPr>
          <w:sz w:val="24"/>
          <w:szCs w:val="24"/>
        </w:rPr>
        <w:t>9,</w:t>
      </w:r>
      <w:r w:rsidR="00597ECC" w:rsidRPr="00B334D4">
        <w:rPr>
          <w:sz w:val="24"/>
          <w:szCs w:val="24"/>
        </w:rPr>
        <w:t>1</w:t>
      </w:r>
      <w:r w:rsidRPr="00B334D4">
        <w:rPr>
          <w:sz w:val="24"/>
          <w:szCs w:val="24"/>
        </w:rPr>
        <w:t xml:space="preserve"> тыс. руб.</w:t>
      </w:r>
    </w:p>
    <w:p w:rsidR="00FC3F14" w:rsidRPr="00B334D4" w:rsidRDefault="00FC3F14" w:rsidP="00B334D4">
      <w:pPr>
        <w:ind w:firstLine="708"/>
        <w:jc w:val="both"/>
        <w:rPr>
          <w:b/>
          <w:sz w:val="24"/>
          <w:szCs w:val="24"/>
        </w:rPr>
      </w:pPr>
      <w:r w:rsidRPr="00B334D4">
        <w:rPr>
          <w:b/>
          <w:sz w:val="24"/>
          <w:szCs w:val="24"/>
        </w:rPr>
        <w:t xml:space="preserve">Реализация мероприятий в рамках решения задачи 4 муниципальной программы: строительство и реконструкция объектов туристской инфраструктуры в рамках развития паломническо-туристического кластера «Арзамас-Саров-Дивеево» </w:t>
      </w:r>
    </w:p>
    <w:p w:rsidR="00FC3F14" w:rsidRPr="00B334D4" w:rsidRDefault="00FC3F14" w:rsidP="00B334D4">
      <w:pPr>
        <w:pStyle w:val="a8"/>
        <w:numPr>
          <w:ilvl w:val="0"/>
          <w:numId w:val="11"/>
        </w:numPr>
        <w:ind w:left="0" w:firstLine="851"/>
        <w:rPr>
          <w:rFonts w:ascii="Times New Roman" w:hAnsi="Times New Roman"/>
          <w:b/>
          <w:sz w:val="24"/>
          <w:szCs w:val="24"/>
        </w:rPr>
      </w:pPr>
      <w:r w:rsidRPr="00B334D4">
        <w:rPr>
          <w:rFonts w:ascii="Times New Roman" w:hAnsi="Times New Roman"/>
          <w:b/>
          <w:sz w:val="24"/>
          <w:szCs w:val="24"/>
        </w:rPr>
        <w:t>Федеральный проект «Развитие туристической инфраструктуры»</w:t>
      </w:r>
    </w:p>
    <w:p w:rsidR="00FC3F14" w:rsidRPr="00B334D4" w:rsidRDefault="00FC3F14" w:rsidP="00B334D4">
      <w:pPr>
        <w:pStyle w:val="1"/>
        <w:ind w:firstLine="851"/>
        <w:rPr>
          <w:b w:val="0"/>
          <w:sz w:val="24"/>
        </w:rPr>
      </w:pPr>
      <w:r w:rsidRPr="00B334D4">
        <w:rPr>
          <w:b w:val="0"/>
          <w:sz w:val="24"/>
        </w:rPr>
        <w:t>В соответствии с «Постановлением Правительства РФ от 15 апреля 2014 г. № 316 «Об утверждении государственной программы РФ «Экономическое развитие и инновационная экономика» (с учетом изменений, предусмотренных Постановлением №379 от 29 марта 2019 г.) 17.04.19», в рамках национального проекта «Туризм и индустрия гостеприимства», в соответствии с мероприятиями муниципальной программы в 2023 г. на территории города Арзамаса реализованы проекты</w:t>
      </w:r>
      <w:r w:rsidRPr="00B334D4">
        <w:rPr>
          <w:sz w:val="24"/>
        </w:rPr>
        <w:t xml:space="preserve"> </w:t>
      </w:r>
      <w:r w:rsidRPr="00B334D4">
        <w:rPr>
          <w:b w:val="0"/>
          <w:sz w:val="24"/>
        </w:rPr>
        <w:t>реконструкции объектов обеспечивающей инфраструктуры:</w:t>
      </w:r>
      <w:r w:rsidRPr="00B334D4">
        <w:rPr>
          <w:sz w:val="24"/>
        </w:rPr>
        <w:t xml:space="preserve"> </w:t>
      </w:r>
    </w:p>
    <w:p w:rsidR="00FC3F14" w:rsidRPr="00B334D4" w:rsidRDefault="00FC3F14" w:rsidP="00B334D4">
      <w:pPr>
        <w:ind w:firstLine="851"/>
        <w:jc w:val="both"/>
        <w:rPr>
          <w:sz w:val="24"/>
          <w:szCs w:val="24"/>
        </w:rPr>
      </w:pPr>
      <w:r w:rsidRPr="00B334D4">
        <w:rPr>
          <w:sz w:val="24"/>
          <w:szCs w:val="24"/>
        </w:rPr>
        <w:t>-реконструкция площади Соборной и прилегающих территорий и улиц (ул. Гостиный ряд);</w:t>
      </w:r>
    </w:p>
    <w:p w:rsidR="00FC3F14" w:rsidRPr="00B334D4" w:rsidRDefault="00FC3F14" w:rsidP="00B334D4">
      <w:pPr>
        <w:ind w:firstLine="851"/>
        <w:jc w:val="both"/>
        <w:rPr>
          <w:sz w:val="24"/>
          <w:szCs w:val="24"/>
        </w:rPr>
      </w:pPr>
      <w:r w:rsidRPr="00B334D4">
        <w:rPr>
          <w:sz w:val="24"/>
          <w:szCs w:val="24"/>
        </w:rPr>
        <w:t>-реконструкция улиц городского округа город Арзамас (</w:t>
      </w:r>
      <w:proofErr w:type="spellStart"/>
      <w:r w:rsidRPr="00B334D4">
        <w:rPr>
          <w:sz w:val="24"/>
          <w:szCs w:val="24"/>
        </w:rPr>
        <w:t>ул.К.Маркса</w:t>
      </w:r>
      <w:proofErr w:type="spellEnd"/>
      <w:r w:rsidRPr="00B334D4">
        <w:rPr>
          <w:sz w:val="24"/>
          <w:szCs w:val="24"/>
        </w:rPr>
        <w:t>).</w:t>
      </w:r>
    </w:p>
    <w:p w:rsidR="00FC3F14" w:rsidRPr="00B334D4" w:rsidRDefault="00FC3F14" w:rsidP="00B334D4">
      <w:pPr>
        <w:pStyle w:val="a8"/>
        <w:numPr>
          <w:ilvl w:val="0"/>
          <w:numId w:val="11"/>
        </w:numPr>
        <w:ind w:firstLine="131"/>
        <w:rPr>
          <w:rFonts w:ascii="Times New Roman" w:hAnsi="Times New Roman"/>
          <w:b/>
          <w:sz w:val="24"/>
          <w:szCs w:val="24"/>
        </w:rPr>
      </w:pPr>
      <w:r w:rsidRPr="00B334D4">
        <w:rPr>
          <w:rFonts w:ascii="Times New Roman" w:hAnsi="Times New Roman"/>
          <w:b/>
          <w:sz w:val="24"/>
          <w:szCs w:val="24"/>
        </w:rPr>
        <w:t>Строительство инфраструктуры транспортно-пересадочных узлов «Арзамас 1» и «Арзамас 2»</w:t>
      </w:r>
    </w:p>
    <w:p w:rsidR="00FC3F14" w:rsidRPr="00B334D4" w:rsidRDefault="00FC3F14" w:rsidP="00B334D4">
      <w:pPr>
        <w:ind w:firstLine="708"/>
        <w:jc w:val="both"/>
        <w:rPr>
          <w:sz w:val="24"/>
          <w:szCs w:val="24"/>
        </w:rPr>
      </w:pPr>
      <w:r w:rsidRPr="00B334D4">
        <w:rPr>
          <w:sz w:val="24"/>
          <w:szCs w:val="24"/>
        </w:rPr>
        <w:t>Исполнителем мероприятия является АМКУ «</w:t>
      </w:r>
      <w:proofErr w:type="spellStart"/>
      <w:r w:rsidRPr="00B334D4">
        <w:rPr>
          <w:sz w:val="24"/>
          <w:szCs w:val="24"/>
        </w:rPr>
        <w:t>Стройгород</w:t>
      </w:r>
      <w:proofErr w:type="spellEnd"/>
      <w:r w:rsidRPr="00B334D4">
        <w:rPr>
          <w:sz w:val="24"/>
          <w:szCs w:val="24"/>
        </w:rPr>
        <w:t xml:space="preserve">». За счет средств муниципального и областного бюджетов израсходовано 18771,23 </w:t>
      </w:r>
      <w:proofErr w:type="spellStart"/>
      <w:r w:rsidRPr="00B334D4">
        <w:rPr>
          <w:sz w:val="24"/>
          <w:szCs w:val="24"/>
        </w:rPr>
        <w:t>тыс.руб</w:t>
      </w:r>
      <w:proofErr w:type="spellEnd"/>
      <w:r w:rsidRPr="00B334D4">
        <w:rPr>
          <w:sz w:val="24"/>
          <w:szCs w:val="24"/>
        </w:rPr>
        <w:t>.  Для проведения работ на объектах заключены муниципальные контракты от 17.12.2021 г. с ГПНО «</w:t>
      </w:r>
      <w:proofErr w:type="spellStart"/>
      <w:r w:rsidRPr="00B334D4">
        <w:rPr>
          <w:sz w:val="24"/>
          <w:szCs w:val="24"/>
        </w:rPr>
        <w:t>ДиРОН</w:t>
      </w:r>
      <w:proofErr w:type="spellEnd"/>
      <w:r w:rsidRPr="00B334D4">
        <w:rPr>
          <w:sz w:val="24"/>
          <w:szCs w:val="24"/>
        </w:rPr>
        <w:t>» и от 21.12.2021 г. с ООО «</w:t>
      </w:r>
      <w:proofErr w:type="spellStart"/>
      <w:r w:rsidRPr="00B334D4">
        <w:rPr>
          <w:sz w:val="24"/>
          <w:szCs w:val="24"/>
        </w:rPr>
        <w:t>НижегородСтройПроект</w:t>
      </w:r>
      <w:proofErr w:type="spellEnd"/>
      <w:r w:rsidRPr="00B334D4">
        <w:rPr>
          <w:sz w:val="24"/>
          <w:szCs w:val="24"/>
        </w:rPr>
        <w:t xml:space="preserve">». </w:t>
      </w:r>
    </w:p>
    <w:p w:rsidR="00FC3F14" w:rsidRPr="00B334D4" w:rsidRDefault="00FC3F14" w:rsidP="00B334D4">
      <w:pPr>
        <w:ind w:firstLine="567"/>
        <w:jc w:val="both"/>
        <w:rPr>
          <w:sz w:val="24"/>
          <w:szCs w:val="24"/>
        </w:rPr>
      </w:pPr>
      <w:r w:rsidRPr="00B334D4">
        <w:rPr>
          <w:sz w:val="24"/>
          <w:szCs w:val="24"/>
        </w:rPr>
        <w:t xml:space="preserve">В 2024 году в рамках муниципальной программы «Развитие туризма в городском округе город Арзамас Нижегородской области» выполнялись работы на объектах «Строительство инфраструктуры транспортно-пересадочного узла «Арзамас-1» с примыканием к автомобильной дороге по </w:t>
      </w:r>
      <w:proofErr w:type="spellStart"/>
      <w:r w:rsidRPr="00B334D4">
        <w:rPr>
          <w:sz w:val="24"/>
          <w:szCs w:val="24"/>
        </w:rPr>
        <w:t>ул.Станционная</w:t>
      </w:r>
      <w:proofErr w:type="spellEnd"/>
      <w:r w:rsidRPr="00B334D4">
        <w:rPr>
          <w:sz w:val="24"/>
          <w:szCs w:val="24"/>
        </w:rPr>
        <w:t xml:space="preserve"> в </w:t>
      </w:r>
      <w:proofErr w:type="spellStart"/>
      <w:r w:rsidRPr="00B334D4">
        <w:rPr>
          <w:sz w:val="24"/>
          <w:szCs w:val="24"/>
        </w:rPr>
        <w:t>г.Арзамас</w:t>
      </w:r>
      <w:proofErr w:type="spellEnd"/>
      <w:r w:rsidRPr="00B334D4">
        <w:rPr>
          <w:sz w:val="24"/>
          <w:szCs w:val="24"/>
        </w:rPr>
        <w:t xml:space="preserve"> Нижегородской области» и «Строительство инфраструктуры транспортно-пересадочного узла «Арзамас-2» с примыканием к автомобильной дороге по </w:t>
      </w:r>
      <w:proofErr w:type="spellStart"/>
      <w:r w:rsidRPr="00B334D4">
        <w:rPr>
          <w:sz w:val="24"/>
          <w:szCs w:val="24"/>
        </w:rPr>
        <w:t>ул.Красный</w:t>
      </w:r>
      <w:proofErr w:type="spellEnd"/>
      <w:r w:rsidRPr="00B334D4">
        <w:rPr>
          <w:sz w:val="24"/>
          <w:szCs w:val="24"/>
        </w:rPr>
        <w:t xml:space="preserve"> путь в </w:t>
      </w:r>
      <w:proofErr w:type="spellStart"/>
      <w:r w:rsidRPr="00B334D4">
        <w:rPr>
          <w:sz w:val="24"/>
          <w:szCs w:val="24"/>
        </w:rPr>
        <w:t>г.Арзамас</w:t>
      </w:r>
      <w:proofErr w:type="spellEnd"/>
      <w:r w:rsidRPr="00B334D4">
        <w:rPr>
          <w:sz w:val="24"/>
          <w:szCs w:val="24"/>
        </w:rPr>
        <w:t xml:space="preserve"> Нижегородской области». Работы завершены в 4 квартале 2024 года. Акты приемки законченных строительством объектов подписаны, объекты переданы в КИО в ноябре и декабре 2024г.</w:t>
      </w:r>
    </w:p>
    <w:p w:rsidR="00FC3F14" w:rsidRPr="00B334D4" w:rsidRDefault="00FC3F14" w:rsidP="00B334D4">
      <w:pPr>
        <w:pStyle w:val="a8"/>
        <w:numPr>
          <w:ilvl w:val="0"/>
          <w:numId w:val="11"/>
        </w:numPr>
        <w:ind w:left="851" w:firstLine="0"/>
        <w:rPr>
          <w:rFonts w:ascii="Times New Roman" w:hAnsi="Times New Roman"/>
          <w:b/>
          <w:sz w:val="24"/>
          <w:szCs w:val="24"/>
        </w:rPr>
      </w:pPr>
      <w:r w:rsidRPr="00B334D4">
        <w:rPr>
          <w:rFonts w:ascii="Times New Roman" w:hAnsi="Times New Roman"/>
          <w:b/>
          <w:sz w:val="24"/>
          <w:szCs w:val="24"/>
        </w:rPr>
        <w:lastRenderedPageBreak/>
        <w:t>Сохранение объекта культурного наследия "Водонапорная башня"</w:t>
      </w:r>
    </w:p>
    <w:p w:rsidR="00597ECC" w:rsidRPr="00FB138C" w:rsidRDefault="00FC3F14" w:rsidP="00FB138C">
      <w:pPr>
        <w:ind w:firstLine="567"/>
        <w:jc w:val="both"/>
        <w:rPr>
          <w:sz w:val="24"/>
          <w:szCs w:val="24"/>
        </w:rPr>
      </w:pPr>
      <w:r w:rsidRPr="00FB138C">
        <w:rPr>
          <w:sz w:val="24"/>
          <w:szCs w:val="24"/>
        </w:rPr>
        <w:t>Исполнителем мероприятия является АМКУ «</w:t>
      </w:r>
      <w:proofErr w:type="spellStart"/>
      <w:r w:rsidRPr="00FB138C">
        <w:rPr>
          <w:sz w:val="24"/>
          <w:szCs w:val="24"/>
        </w:rPr>
        <w:t>Стройгород</w:t>
      </w:r>
      <w:proofErr w:type="spellEnd"/>
      <w:r w:rsidRPr="00FB138C">
        <w:rPr>
          <w:sz w:val="24"/>
          <w:szCs w:val="24"/>
        </w:rPr>
        <w:t xml:space="preserve">». </w:t>
      </w:r>
      <w:r w:rsidR="00597ECC" w:rsidRPr="00FB138C">
        <w:rPr>
          <w:sz w:val="24"/>
          <w:szCs w:val="24"/>
        </w:rPr>
        <w:t xml:space="preserve">В рамках строительства и реконструкции объектов туристской инфраструктуры в рамках развития паломническо-туристского кластера «Арзамас-Саров-Дивеево» реализуется мероприятие «Сохранение объекта культурного наследия "Водонапорная башня"». </w:t>
      </w:r>
    </w:p>
    <w:p w:rsidR="00FB138C" w:rsidRPr="00FB138C" w:rsidRDefault="00FB138C" w:rsidP="00FB138C">
      <w:pPr>
        <w:ind w:firstLine="567"/>
        <w:jc w:val="both"/>
        <w:rPr>
          <w:sz w:val="24"/>
          <w:szCs w:val="24"/>
        </w:rPr>
      </w:pPr>
      <w:r w:rsidRPr="00FB138C">
        <w:rPr>
          <w:sz w:val="24"/>
          <w:szCs w:val="24"/>
        </w:rPr>
        <w:t xml:space="preserve">В 2024 году проведены процедуры по определению Подрядной организации на проведение работ по приспособлению для современного использования (комплексной реконструкции с организацией обзорно-смотровой площадки) объекта культурного наследия регионального значения «Водонапорная башня», 1911г., расположенного по адресу: Нижегородская область, г. Арзамас, (ул. Калинина, д. 29-А (литер С)). </w:t>
      </w:r>
    </w:p>
    <w:p w:rsidR="00FB138C" w:rsidRPr="00FB138C" w:rsidRDefault="00FB138C" w:rsidP="00FB138C">
      <w:pPr>
        <w:ind w:firstLine="567"/>
        <w:jc w:val="both"/>
        <w:rPr>
          <w:bCs/>
          <w:sz w:val="24"/>
          <w:szCs w:val="24"/>
        </w:rPr>
      </w:pPr>
      <w:r w:rsidRPr="00FB138C">
        <w:rPr>
          <w:iCs/>
          <w:sz w:val="24"/>
          <w:szCs w:val="24"/>
        </w:rPr>
        <w:t xml:space="preserve">Муниципальный контракт по результатам торгов заключен </w:t>
      </w:r>
      <w:r w:rsidRPr="00FB138C">
        <w:rPr>
          <w:bCs/>
          <w:sz w:val="24"/>
          <w:szCs w:val="24"/>
        </w:rPr>
        <w:t xml:space="preserve">17.12.2024г с </w:t>
      </w:r>
      <w:r w:rsidRPr="00FB138C">
        <w:rPr>
          <w:sz w:val="24"/>
          <w:szCs w:val="24"/>
        </w:rPr>
        <w:t>ООО «СК РЕСТКОМ», г. Нижний Новгород</w:t>
      </w:r>
      <w:r w:rsidRPr="00FB138C">
        <w:rPr>
          <w:bCs/>
          <w:sz w:val="24"/>
          <w:szCs w:val="24"/>
        </w:rPr>
        <w:t>. Срок строительства в рамках контракта с 17.12.2024 по 01.09.2026г.</w:t>
      </w:r>
    </w:p>
    <w:p w:rsidR="00FB138C" w:rsidRPr="00FB138C" w:rsidRDefault="00FB138C" w:rsidP="00FB138C">
      <w:pPr>
        <w:ind w:firstLine="567"/>
        <w:jc w:val="both"/>
        <w:rPr>
          <w:bCs/>
          <w:sz w:val="24"/>
          <w:szCs w:val="24"/>
        </w:rPr>
      </w:pPr>
      <w:r w:rsidRPr="00FB138C">
        <w:rPr>
          <w:sz w:val="24"/>
          <w:szCs w:val="24"/>
        </w:rPr>
        <w:t>Кроме того, в 2024-2025гг. заключены контракты на:</w:t>
      </w:r>
      <w:r w:rsidR="00025E5A">
        <w:rPr>
          <w:sz w:val="24"/>
          <w:szCs w:val="24"/>
        </w:rPr>
        <w:t xml:space="preserve"> </w:t>
      </w:r>
      <w:r w:rsidRPr="00FB138C">
        <w:rPr>
          <w:sz w:val="24"/>
          <w:szCs w:val="24"/>
        </w:rPr>
        <w:t xml:space="preserve">осуществление технологического присоединения </w:t>
      </w:r>
      <w:proofErr w:type="spellStart"/>
      <w:r w:rsidRPr="00FB138C">
        <w:rPr>
          <w:sz w:val="24"/>
          <w:szCs w:val="24"/>
        </w:rPr>
        <w:t>энергопринимающих</w:t>
      </w:r>
      <w:proofErr w:type="spellEnd"/>
      <w:r w:rsidRPr="00FB138C">
        <w:rPr>
          <w:sz w:val="24"/>
          <w:szCs w:val="24"/>
        </w:rPr>
        <w:t xml:space="preserve"> устройств для электроснабжения объекта</w:t>
      </w:r>
      <w:r w:rsidR="00025E5A">
        <w:rPr>
          <w:sz w:val="24"/>
          <w:szCs w:val="24"/>
        </w:rPr>
        <w:t xml:space="preserve">, </w:t>
      </w:r>
      <w:r w:rsidRPr="00FB138C">
        <w:rPr>
          <w:sz w:val="24"/>
          <w:szCs w:val="24"/>
        </w:rPr>
        <w:t>оказание услуг по авторскому надзору за проведением работ</w:t>
      </w:r>
      <w:r w:rsidR="00025E5A">
        <w:rPr>
          <w:sz w:val="24"/>
          <w:szCs w:val="24"/>
        </w:rPr>
        <w:t xml:space="preserve">, </w:t>
      </w:r>
      <w:r w:rsidRPr="00FB138C">
        <w:rPr>
          <w:sz w:val="24"/>
          <w:szCs w:val="24"/>
        </w:rPr>
        <w:t>оказание услуг по техническому надзору за проведением работ</w:t>
      </w:r>
      <w:r w:rsidR="00025E5A">
        <w:rPr>
          <w:sz w:val="24"/>
          <w:szCs w:val="24"/>
        </w:rPr>
        <w:t xml:space="preserve">, </w:t>
      </w:r>
      <w:r w:rsidRPr="00FB138C">
        <w:rPr>
          <w:sz w:val="24"/>
          <w:szCs w:val="24"/>
        </w:rPr>
        <w:t>оказание услуг по научному руководству за проведением работ</w:t>
      </w:r>
      <w:r w:rsidR="00025E5A">
        <w:rPr>
          <w:sz w:val="24"/>
          <w:szCs w:val="24"/>
        </w:rPr>
        <w:t>.</w:t>
      </w:r>
    </w:p>
    <w:p w:rsidR="00025E5A" w:rsidRPr="00FB138C" w:rsidRDefault="00025E5A" w:rsidP="00025E5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Сроки начала работ были перенесены по инициативе 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</w:t>
      </w:r>
      <w:proofErr w:type="spellStart"/>
      <w:r>
        <w:rPr>
          <w:sz w:val="24"/>
          <w:szCs w:val="24"/>
        </w:rPr>
        <w:t>г.о.г</w:t>
      </w:r>
      <w:proofErr w:type="spellEnd"/>
      <w:r>
        <w:rPr>
          <w:sz w:val="24"/>
          <w:szCs w:val="24"/>
        </w:rPr>
        <w:t>. Арзамас на 10 мая 2025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ввиду празднования 80-летия со Дня Победы в ВОВ.</w:t>
      </w:r>
      <w:r>
        <w:rPr>
          <w:sz w:val="24"/>
          <w:szCs w:val="24"/>
        </w:rPr>
        <w:t xml:space="preserve"> В связи с этим подрядчик </w:t>
      </w:r>
      <w:r w:rsidR="0038166D">
        <w:rPr>
          <w:sz w:val="24"/>
          <w:szCs w:val="24"/>
        </w:rPr>
        <w:t>израсходовал лимиты на конец 2025 г. на 50%.</w:t>
      </w:r>
    </w:p>
    <w:p w:rsidR="00FB138C" w:rsidRPr="00FB138C" w:rsidRDefault="00974BBC" w:rsidP="00FB138C">
      <w:pPr>
        <w:ind w:firstLine="567"/>
        <w:rPr>
          <w:sz w:val="24"/>
          <w:szCs w:val="24"/>
          <w:highlight w:val="yellow"/>
        </w:rPr>
      </w:pPr>
      <w:r>
        <w:rPr>
          <w:sz w:val="24"/>
          <w:szCs w:val="24"/>
          <w:u w:val="single"/>
        </w:rPr>
        <w:t>Финансирование</w:t>
      </w:r>
      <w:r w:rsidR="00FB138C" w:rsidRPr="00FB138C">
        <w:rPr>
          <w:sz w:val="24"/>
          <w:szCs w:val="24"/>
        </w:rPr>
        <w:t xml:space="preserve"> по мероприятию на 01.01.2026г. составил</w:t>
      </w:r>
      <w:r>
        <w:rPr>
          <w:sz w:val="24"/>
          <w:szCs w:val="24"/>
        </w:rPr>
        <w:t>о</w:t>
      </w:r>
      <w:r w:rsidR="00FB138C" w:rsidRPr="00FB138C">
        <w:rPr>
          <w:sz w:val="24"/>
          <w:szCs w:val="24"/>
        </w:rPr>
        <w:t>:</w:t>
      </w:r>
    </w:p>
    <w:p w:rsidR="00FB138C" w:rsidRPr="00FB138C" w:rsidRDefault="00FB138C" w:rsidP="00FB138C">
      <w:pPr>
        <w:rPr>
          <w:sz w:val="24"/>
          <w:szCs w:val="24"/>
        </w:rPr>
      </w:pPr>
      <w:r w:rsidRPr="00FB138C">
        <w:rPr>
          <w:sz w:val="24"/>
          <w:szCs w:val="24"/>
        </w:rPr>
        <w:t xml:space="preserve">всего – 58 025,53 </w:t>
      </w:r>
      <w:proofErr w:type="spellStart"/>
      <w:r w:rsidRPr="00FB138C">
        <w:rPr>
          <w:sz w:val="24"/>
          <w:szCs w:val="24"/>
        </w:rPr>
        <w:t>тыс.руб</w:t>
      </w:r>
      <w:proofErr w:type="spellEnd"/>
      <w:r w:rsidRPr="00FB138C">
        <w:rPr>
          <w:sz w:val="24"/>
          <w:szCs w:val="24"/>
        </w:rPr>
        <w:t xml:space="preserve">., в том числе областной бюджет – 56 250,93 </w:t>
      </w:r>
      <w:proofErr w:type="spellStart"/>
      <w:r w:rsidRPr="00FB138C">
        <w:rPr>
          <w:sz w:val="24"/>
          <w:szCs w:val="24"/>
        </w:rPr>
        <w:t>тыс.руб</w:t>
      </w:r>
      <w:proofErr w:type="spellEnd"/>
      <w:r w:rsidRPr="00FB138C">
        <w:rPr>
          <w:sz w:val="24"/>
          <w:szCs w:val="24"/>
        </w:rPr>
        <w:t>.</w:t>
      </w:r>
    </w:p>
    <w:p w:rsidR="00FB138C" w:rsidRPr="00FB138C" w:rsidRDefault="00FB138C" w:rsidP="00FB138C">
      <w:pPr>
        <w:ind w:firstLine="4678"/>
        <w:rPr>
          <w:sz w:val="24"/>
          <w:szCs w:val="24"/>
        </w:rPr>
      </w:pPr>
      <w:r w:rsidRPr="00FB138C">
        <w:rPr>
          <w:sz w:val="24"/>
          <w:szCs w:val="24"/>
        </w:rPr>
        <w:t xml:space="preserve">местный бюджет – 1 774,6 </w:t>
      </w:r>
      <w:proofErr w:type="spellStart"/>
      <w:r w:rsidRPr="00FB138C">
        <w:rPr>
          <w:sz w:val="24"/>
          <w:szCs w:val="24"/>
        </w:rPr>
        <w:t>тыс.руб</w:t>
      </w:r>
      <w:proofErr w:type="spellEnd"/>
      <w:r w:rsidRPr="00FB138C">
        <w:rPr>
          <w:sz w:val="24"/>
          <w:szCs w:val="24"/>
        </w:rPr>
        <w:t>.</w:t>
      </w:r>
    </w:p>
    <w:p w:rsidR="00FB138C" w:rsidRPr="00FB138C" w:rsidRDefault="00FB138C" w:rsidP="00FB138C">
      <w:pPr>
        <w:ind w:firstLine="567"/>
        <w:rPr>
          <w:sz w:val="24"/>
          <w:szCs w:val="24"/>
        </w:rPr>
      </w:pPr>
      <w:r w:rsidRPr="00FB138C">
        <w:rPr>
          <w:sz w:val="24"/>
          <w:szCs w:val="24"/>
          <w:u w:val="single"/>
        </w:rPr>
        <w:t>Кассовое исполнение</w:t>
      </w:r>
      <w:r w:rsidRPr="00FB138C">
        <w:rPr>
          <w:sz w:val="24"/>
          <w:szCs w:val="24"/>
        </w:rPr>
        <w:t xml:space="preserve"> по мероприятию на 01.01.2026г. составило</w:t>
      </w:r>
      <w:r w:rsidR="00974BBC">
        <w:rPr>
          <w:sz w:val="24"/>
          <w:szCs w:val="24"/>
        </w:rPr>
        <w:t xml:space="preserve"> 50%</w:t>
      </w:r>
      <w:r w:rsidRPr="00FB138C">
        <w:rPr>
          <w:sz w:val="24"/>
          <w:szCs w:val="24"/>
        </w:rPr>
        <w:t>:</w:t>
      </w:r>
    </w:p>
    <w:p w:rsidR="00FB138C" w:rsidRPr="00FB138C" w:rsidRDefault="00FB138C" w:rsidP="00FB138C">
      <w:pPr>
        <w:rPr>
          <w:sz w:val="24"/>
          <w:szCs w:val="24"/>
        </w:rPr>
      </w:pPr>
      <w:r w:rsidRPr="00FB138C">
        <w:rPr>
          <w:sz w:val="24"/>
          <w:szCs w:val="24"/>
        </w:rPr>
        <w:t xml:space="preserve">всего – 29 024,82 </w:t>
      </w:r>
      <w:proofErr w:type="spellStart"/>
      <w:r w:rsidRPr="00FB138C">
        <w:rPr>
          <w:sz w:val="24"/>
          <w:szCs w:val="24"/>
        </w:rPr>
        <w:t>тыс.руб</w:t>
      </w:r>
      <w:proofErr w:type="spellEnd"/>
      <w:r w:rsidRPr="00FB138C">
        <w:rPr>
          <w:sz w:val="24"/>
          <w:szCs w:val="24"/>
        </w:rPr>
        <w:t xml:space="preserve">., в том числе областной бюджет – 28 660,57 </w:t>
      </w:r>
      <w:proofErr w:type="spellStart"/>
      <w:r w:rsidRPr="00FB138C">
        <w:rPr>
          <w:sz w:val="24"/>
          <w:szCs w:val="24"/>
        </w:rPr>
        <w:t>тыс.руб</w:t>
      </w:r>
      <w:proofErr w:type="spellEnd"/>
      <w:r w:rsidRPr="00FB138C">
        <w:rPr>
          <w:sz w:val="24"/>
          <w:szCs w:val="24"/>
        </w:rPr>
        <w:t>.</w:t>
      </w:r>
    </w:p>
    <w:p w:rsidR="00FB138C" w:rsidRDefault="00FB138C" w:rsidP="00FB138C">
      <w:pPr>
        <w:ind w:firstLine="4678"/>
        <w:rPr>
          <w:sz w:val="24"/>
          <w:szCs w:val="24"/>
        </w:rPr>
      </w:pPr>
      <w:r w:rsidRPr="00FB138C">
        <w:rPr>
          <w:sz w:val="24"/>
          <w:szCs w:val="24"/>
        </w:rPr>
        <w:t xml:space="preserve">местный бюджет – 364,25 </w:t>
      </w:r>
      <w:proofErr w:type="spellStart"/>
      <w:r w:rsidRPr="00FB138C">
        <w:rPr>
          <w:sz w:val="24"/>
          <w:szCs w:val="24"/>
        </w:rPr>
        <w:t>тыс.руб</w:t>
      </w:r>
      <w:proofErr w:type="spellEnd"/>
      <w:r w:rsidRPr="00FB138C">
        <w:rPr>
          <w:sz w:val="24"/>
          <w:szCs w:val="24"/>
        </w:rPr>
        <w:t>.</w:t>
      </w:r>
      <w:r w:rsidR="00974BBC">
        <w:rPr>
          <w:sz w:val="24"/>
          <w:szCs w:val="24"/>
        </w:rPr>
        <w:t xml:space="preserve"> </w:t>
      </w:r>
    </w:p>
    <w:p w:rsidR="00FB138C" w:rsidRPr="00FB138C" w:rsidRDefault="00FB138C" w:rsidP="00FB138C">
      <w:pPr>
        <w:ind w:firstLine="567"/>
        <w:rPr>
          <w:sz w:val="24"/>
          <w:szCs w:val="24"/>
        </w:rPr>
      </w:pPr>
      <w:r w:rsidRPr="00FB138C">
        <w:rPr>
          <w:sz w:val="24"/>
          <w:szCs w:val="24"/>
        </w:rPr>
        <w:t>По муниципальному контракту на проведение работ по приспособлению для современного использования (комплексной реконструкции с организацией обзорно-смотровой площадки) объекта культурного наследия регионального значения «Водонапорная башня», 1911г., расположенного по адресу: Нижегородская область, г. Арзамас, (ул. Калинина, д. 29-А (литер С)) выполнены следующие работы:</w:t>
      </w:r>
    </w:p>
    <w:p w:rsidR="00FB138C" w:rsidRPr="00FB138C" w:rsidRDefault="00FB138C" w:rsidP="00FB138C">
      <w:pPr>
        <w:pStyle w:val="a8"/>
        <w:numPr>
          <w:ilvl w:val="0"/>
          <w:numId w:val="2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FB138C">
        <w:rPr>
          <w:rFonts w:ascii="Times New Roman" w:hAnsi="Times New Roman"/>
          <w:sz w:val="24"/>
          <w:szCs w:val="24"/>
        </w:rPr>
        <w:t>Разборка кирпичной кладки до отм.21,90м – 100%</w:t>
      </w:r>
    </w:p>
    <w:p w:rsidR="00FB138C" w:rsidRPr="00FB138C" w:rsidRDefault="00FB138C" w:rsidP="00FB138C">
      <w:pPr>
        <w:pStyle w:val="a8"/>
        <w:numPr>
          <w:ilvl w:val="0"/>
          <w:numId w:val="2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FB138C">
        <w:rPr>
          <w:rFonts w:ascii="Times New Roman" w:hAnsi="Times New Roman"/>
          <w:sz w:val="24"/>
          <w:szCs w:val="24"/>
        </w:rPr>
        <w:t>Устройство фундаментной плиты – 100%</w:t>
      </w:r>
    </w:p>
    <w:p w:rsidR="00FB138C" w:rsidRPr="00FB138C" w:rsidRDefault="00FB138C" w:rsidP="00FB138C">
      <w:pPr>
        <w:pStyle w:val="a8"/>
        <w:numPr>
          <w:ilvl w:val="0"/>
          <w:numId w:val="2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FB138C">
        <w:rPr>
          <w:rFonts w:ascii="Times New Roman" w:hAnsi="Times New Roman"/>
          <w:sz w:val="24"/>
          <w:szCs w:val="24"/>
        </w:rPr>
        <w:t xml:space="preserve">Реставрация швов кирпичной кладки снаружи – 100% </w:t>
      </w:r>
    </w:p>
    <w:p w:rsidR="00FB138C" w:rsidRPr="00FB138C" w:rsidRDefault="00FB138C" w:rsidP="00FB138C">
      <w:pPr>
        <w:pStyle w:val="a8"/>
        <w:numPr>
          <w:ilvl w:val="0"/>
          <w:numId w:val="2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FB138C">
        <w:rPr>
          <w:rFonts w:ascii="Times New Roman" w:hAnsi="Times New Roman"/>
          <w:sz w:val="24"/>
          <w:szCs w:val="24"/>
        </w:rPr>
        <w:t>Установка деревянных лесов – 100%</w:t>
      </w:r>
    </w:p>
    <w:p w:rsidR="00FB138C" w:rsidRPr="00FB138C" w:rsidRDefault="00FB138C" w:rsidP="00FB138C">
      <w:pPr>
        <w:pStyle w:val="a8"/>
        <w:numPr>
          <w:ilvl w:val="0"/>
          <w:numId w:val="2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FB138C">
        <w:rPr>
          <w:rFonts w:ascii="Times New Roman" w:hAnsi="Times New Roman"/>
          <w:sz w:val="24"/>
          <w:szCs w:val="24"/>
        </w:rPr>
        <w:t>Демонтаж металлоконструкций лестниц, площадок – 100%</w:t>
      </w:r>
    </w:p>
    <w:p w:rsidR="00FB138C" w:rsidRPr="00FB138C" w:rsidRDefault="00FB138C" w:rsidP="00FB138C">
      <w:pPr>
        <w:tabs>
          <w:tab w:val="left" w:pos="709"/>
        </w:tabs>
        <w:spacing w:line="276" w:lineRule="auto"/>
        <w:ind w:firstLine="426"/>
        <w:contextualSpacing/>
        <w:jc w:val="both"/>
        <w:rPr>
          <w:sz w:val="24"/>
          <w:szCs w:val="24"/>
        </w:rPr>
      </w:pPr>
      <w:r w:rsidRPr="00FB138C">
        <w:rPr>
          <w:sz w:val="24"/>
          <w:szCs w:val="24"/>
        </w:rPr>
        <w:t>Ведутся работы:</w:t>
      </w:r>
    </w:p>
    <w:p w:rsidR="00FB138C" w:rsidRPr="00FB138C" w:rsidRDefault="00FB138C" w:rsidP="00FB138C">
      <w:pPr>
        <w:pStyle w:val="a8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FB138C">
        <w:rPr>
          <w:rFonts w:ascii="Times New Roman" w:hAnsi="Times New Roman"/>
          <w:sz w:val="24"/>
          <w:szCs w:val="24"/>
        </w:rPr>
        <w:t>Реставрация кирпичной кладки фасада снаружи – 95%</w:t>
      </w:r>
    </w:p>
    <w:p w:rsidR="00FB138C" w:rsidRPr="00FB138C" w:rsidRDefault="00FB138C" w:rsidP="00FB138C">
      <w:pPr>
        <w:pStyle w:val="a8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FB138C">
        <w:rPr>
          <w:rFonts w:ascii="Times New Roman" w:hAnsi="Times New Roman"/>
          <w:sz w:val="24"/>
          <w:szCs w:val="24"/>
        </w:rPr>
        <w:t>Кирпичная кладка карнизов (восстановление) – 50%</w:t>
      </w:r>
    </w:p>
    <w:p w:rsidR="00FB138C" w:rsidRPr="00FB138C" w:rsidRDefault="00FB138C" w:rsidP="00FB138C">
      <w:pPr>
        <w:pStyle w:val="a8"/>
        <w:numPr>
          <w:ilvl w:val="0"/>
          <w:numId w:val="22"/>
        </w:numPr>
        <w:rPr>
          <w:rFonts w:ascii="Times New Roman" w:eastAsia="Times New Roman" w:hAnsi="Times New Roman"/>
          <w:sz w:val="24"/>
          <w:szCs w:val="24"/>
          <w:lang w:eastAsia="ar-SA"/>
        </w:rPr>
      </w:pPr>
      <w:r w:rsidRPr="00FB138C">
        <w:rPr>
          <w:rFonts w:ascii="Times New Roman" w:hAnsi="Times New Roman"/>
          <w:sz w:val="24"/>
          <w:szCs w:val="24"/>
        </w:rPr>
        <w:t>Устройство вертикальной гидроизоляции – 70%</w:t>
      </w:r>
    </w:p>
    <w:p w:rsidR="00FB138C" w:rsidRPr="00FB138C" w:rsidRDefault="00FB138C" w:rsidP="00FB138C">
      <w:pPr>
        <w:pStyle w:val="a8"/>
        <w:numPr>
          <w:ilvl w:val="0"/>
          <w:numId w:val="22"/>
        </w:numPr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FB138C">
        <w:rPr>
          <w:rFonts w:ascii="Times New Roman" w:hAnsi="Times New Roman"/>
          <w:sz w:val="24"/>
          <w:szCs w:val="24"/>
        </w:rPr>
        <w:t>Докомпановка</w:t>
      </w:r>
      <w:proofErr w:type="spellEnd"/>
      <w:r w:rsidRPr="00FB138C">
        <w:rPr>
          <w:rFonts w:ascii="Times New Roman" w:hAnsi="Times New Roman"/>
          <w:sz w:val="24"/>
          <w:szCs w:val="24"/>
        </w:rPr>
        <w:t xml:space="preserve"> кирпичной кладки стен внутри – 76% </w:t>
      </w:r>
    </w:p>
    <w:p w:rsidR="00FB138C" w:rsidRPr="00FB138C" w:rsidRDefault="00FB138C" w:rsidP="00FB138C">
      <w:pPr>
        <w:pStyle w:val="a8"/>
        <w:numPr>
          <w:ilvl w:val="0"/>
          <w:numId w:val="22"/>
        </w:numPr>
        <w:rPr>
          <w:rFonts w:ascii="Times New Roman" w:eastAsia="Times New Roman" w:hAnsi="Times New Roman"/>
          <w:sz w:val="24"/>
          <w:szCs w:val="24"/>
          <w:lang w:eastAsia="ar-SA"/>
        </w:rPr>
      </w:pPr>
      <w:r w:rsidRPr="00FB138C">
        <w:rPr>
          <w:rFonts w:ascii="Times New Roman" w:hAnsi="Times New Roman"/>
          <w:sz w:val="24"/>
          <w:szCs w:val="24"/>
        </w:rPr>
        <w:t>Устройство ниш в кирпичной кладке под бетонные подушки и балки лестницы – 60%</w:t>
      </w:r>
    </w:p>
    <w:p w:rsidR="00FB138C" w:rsidRPr="00FB138C" w:rsidRDefault="00FB138C" w:rsidP="00FB138C">
      <w:pPr>
        <w:pStyle w:val="a8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B138C">
        <w:rPr>
          <w:rFonts w:ascii="Times New Roman" w:hAnsi="Times New Roman"/>
          <w:sz w:val="24"/>
          <w:szCs w:val="24"/>
        </w:rPr>
        <w:t>Общая строительная готовность – 5</w:t>
      </w:r>
      <w:r w:rsidRPr="00B13CB4">
        <w:rPr>
          <w:rFonts w:ascii="Times New Roman" w:hAnsi="Times New Roman"/>
          <w:sz w:val="24"/>
          <w:szCs w:val="24"/>
        </w:rPr>
        <w:t>2</w:t>
      </w:r>
      <w:r w:rsidRPr="00FB138C">
        <w:rPr>
          <w:rFonts w:ascii="Times New Roman" w:hAnsi="Times New Roman"/>
          <w:sz w:val="24"/>
          <w:szCs w:val="24"/>
        </w:rPr>
        <w:t>%</w:t>
      </w:r>
    </w:p>
    <w:p w:rsidR="00FB138C" w:rsidRDefault="00FB138C" w:rsidP="00B334D4">
      <w:pPr>
        <w:pStyle w:val="a8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10B14" w:rsidRPr="00FB138C" w:rsidRDefault="00710B14" w:rsidP="00B334D4">
      <w:pPr>
        <w:pStyle w:val="a8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  <w:sectPr w:rsidR="00710B14" w:rsidRPr="00FB138C" w:rsidSect="00197D85">
          <w:pgSz w:w="16838" w:h="11906" w:orient="landscape"/>
          <w:pgMar w:top="720" w:right="820" w:bottom="567" w:left="1134" w:header="709" w:footer="709" w:gutter="0"/>
          <w:cols w:space="708"/>
          <w:docGrid w:linePitch="360"/>
        </w:sectPr>
      </w:pPr>
    </w:p>
    <w:p w:rsidR="00FC3F14" w:rsidRPr="00293371" w:rsidRDefault="00FC3F14" w:rsidP="00FC3F14">
      <w:pPr>
        <w:spacing w:line="276" w:lineRule="auto"/>
        <w:jc w:val="center"/>
        <w:rPr>
          <w:sz w:val="24"/>
          <w:szCs w:val="24"/>
        </w:rPr>
      </w:pPr>
      <w:bookmarkStart w:id="4" w:name="Par429"/>
      <w:bookmarkEnd w:id="4"/>
      <w:r w:rsidRPr="00293371">
        <w:rPr>
          <w:sz w:val="24"/>
          <w:szCs w:val="24"/>
        </w:rPr>
        <w:lastRenderedPageBreak/>
        <w:t>Таблица 2. Сведения о степени выполнения мероприятий муниципальной подпрограммы</w:t>
      </w: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jc w:val="center"/>
        <w:outlineLvl w:val="3"/>
        <w:rPr>
          <w:sz w:val="24"/>
          <w:szCs w:val="24"/>
        </w:rPr>
      </w:pPr>
      <w:r w:rsidRPr="00293371">
        <w:rPr>
          <w:sz w:val="24"/>
          <w:szCs w:val="24"/>
        </w:rPr>
        <w:t>«Развитие туризма в городском округе город Арзамас Нижегородской области»</w:t>
      </w: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</w:p>
    <w:tbl>
      <w:tblPr>
        <w:tblW w:w="15951" w:type="dxa"/>
        <w:tblInd w:w="-5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976"/>
        <w:gridCol w:w="1426"/>
        <w:gridCol w:w="1342"/>
        <w:gridCol w:w="1417"/>
        <w:gridCol w:w="1276"/>
        <w:gridCol w:w="1275"/>
        <w:gridCol w:w="1418"/>
        <w:gridCol w:w="1559"/>
        <w:gridCol w:w="1276"/>
        <w:gridCol w:w="1276"/>
      </w:tblGrid>
      <w:tr w:rsidR="00FC3F14" w:rsidRPr="00293371" w:rsidTr="00197D85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N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Наименование мероприятий программы, показателей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F14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исполнения, %</w:t>
            </w:r>
          </w:p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граф 8,9)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ind w:left="-136" w:right="-129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  <w:hyperlink w:anchor="Par518" w:history="1">
              <w:r w:rsidRPr="00293371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FC3F14" w:rsidRPr="00293371" w:rsidTr="00197D85">
        <w:trPr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5" w:name="Par450"/>
            <w:bookmarkEnd w:id="5"/>
            <w:r w:rsidRPr="00293371">
              <w:rPr>
                <w:sz w:val="24"/>
                <w:szCs w:val="24"/>
              </w:rPr>
              <w:t>запланированные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6" w:name="Par451"/>
            <w:bookmarkEnd w:id="6"/>
            <w:r w:rsidRPr="00293371">
              <w:rPr>
                <w:sz w:val="24"/>
                <w:szCs w:val="24"/>
              </w:rPr>
              <w:t>достигнутые значения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C3F14" w:rsidRPr="00293371" w:rsidTr="00197D85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ind w:hanging="65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</w:t>
            </w:r>
          </w:p>
        </w:tc>
      </w:tr>
      <w:tr w:rsidR="00FC3F14" w:rsidRPr="00293371" w:rsidTr="00197D85">
        <w:trPr>
          <w:trHeight w:val="7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Мероприятие 1.1.</w:t>
            </w:r>
          </w:p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Мониторинг состояния и тенденций развития отрасли «туризм»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pStyle w:val="ConsNormal"/>
              <w:widowControl/>
              <w:ind w:left="-62" w:right="-53" w:firstLine="0"/>
              <w:jc w:val="both"/>
              <w:rPr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 w:rsidR="00812BE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 w:rsidR="00812BE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 w:rsidR="00812BEA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 w:rsidR="00812BEA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C3F14" w:rsidRPr="00293371" w:rsidTr="00197D85">
        <w:trPr>
          <w:trHeight w:val="7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Default="00FC3F14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непосредственного результата 1.1.1.</w:t>
            </w:r>
          </w:p>
          <w:p w:rsidR="00FC3F14" w:rsidRPr="00D50320" w:rsidRDefault="00FC3F14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50320">
              <w:rPr>
                <w:b/>
                <w:sz w:val="24"/>
                <w:szCs w:val="24"/>
              </w:rPr>
              <w:t>Непосредственный результат не заложен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pStyle w:val="ConsNormal"/>
              <w:widowControl/>
              <w:ind w:left="-62" w:right="-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2BEA" w:rsidRPr="00293371" w:rsidTr="00197D85">
        <w:trPr>
          <w:trHeight w:val="3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 xml:space="preserve">1.2. </w:t>
            </w:r>
            <w:r w:rsidRPr="00293371">
              <w:rPr>
                <w:sz w:val="24"/>
                <w:szCs w:val="24"/>
              </w:rPr>
              <w:t>Оказание информационно-консультативных услуг в сфере туризма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pStyle w:val="ConsNormal"/>
              <w:widowControl/>
              <w:ind w:left="-62" w:right="-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Наименование непос</w:t>
            </w:r>
            <w:r>
              <w:rPr>
                <w:sz w:val="24"/>
                <w:szCs w:val="24"/>
              </w:rPr>
              <w:t>редственного результата 1.2.1</w:t>
            </w:r>
          </w:p>
          <w:p w:rsidR="00812BEA" w:rsidRPr="00D50320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50320">
              <w:rPr>
                <w:b/>
                <w:sz w:val="24"/>
                <w:szCs w:val="24"/>
              </w:rPr>
              <w:t>Непосредственный результат не заложен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pStyle w:val="a8"/>
              <w:ind w:left="79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52A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Мероприятие 1.3.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Размещение информации на туристических порталах Нижегородской области, </w:t>
            </w:r>
            <w:r w:rsidRPr="00293371">
              <w:rPr>
                <w:sz w:val="24"/>
                <w:szCs w:val="24"/>
              </w:rPr>
              <w:lastRenderedPageBreak/>
              <w:t>организация и обеспечение рабо</w:t>
            </w:r>
            <w:r>
              <w:rPr>
                <w:sz w:val="24"/>
                <w:szCs w:val="24"/>
              </w:rPr>
              <w:t>ты туристического портала городского округа город Арзамас</w:t>
            </w:r>
            <w:r w:rsidRPr="00293371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официальной сети И</w:t>
            </w:r>
            <w:r w:rsidRPr="00293371">
              <w:rPr>
                <w:sz w:val="24"/>
                <w:szCs w:val="24"/>
              </w:rPr>
              <w:t>нтернет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pStyle w:val="ConsNormal"/>
              <w:widowControl/>
              <w:ind w:left="-62" w:right="-53" w:firstLine="0"/>
              <w:jc w:val="both"/>
              <w:rPr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торговли и туризма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Наименование неп</w:t>
            </w:r>
            <w:r>
              <w:rPr>
                <w:sz w:val="24"/>
                <w:szCs w:val="24"/>
              </w:rPr>
              <w:t>осредственного результата 1.3.1</w:t>
            </w:r>
          </w:p>
          <w:p w:rsidR="00812BEA" w:rsidRPr="00D50320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50320">
              <w:rPr>
                <w:b/>
                <w:sz w:val="24"/>
                <w:szCs w:val="24"/>
              </w:rPr>
              <w:t>Непосредственный результат не заложен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ind w:left="-62" w:right="-53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jc w:val="center"/>
              <w:rPr>
                <w:sz w:val="24"/>
                <w:szCs w:val="24"/>
                <w:highlight w:val="yellow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F3E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293371">
              <w:rPr>
                <w:sz w:val="24"/>
                <w:szCs w:val="24"/>
              </w:rPr>
              <w:t xml:space="preserve"> 1.4.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Обеспечение туристской навигации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pStyle w:val="ConsNormal"/>
              <w:widowControl/>
              <w:ind w:left="-62" w:right="-53" w:firstLine="0"/>
              <w:jc w:val="both"/>
              <w:rPr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4.1.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Наименование неп</w:t>
            </w:r>
            <w:r>
              <w:rPr>
                <w:sz w:val="24"/>
                <w:szCs w:val="24"/>
              </w:rPr>
              <w:t>осредственного результата 1.4.1</w:t>
            </w:r>
          </w:p>
          <w:p w:rsidR="00812BEA" w:rsidRPr="00D50320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50320">
              <w:rPr>
                <w:b/>
                <w:sz w:val="24"/>
                <w:szCs w:val="24"/>
              </w:rPr>
              <w:t>Непосредственный результат не заложен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ind w:left="-62" w:right="-53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293371">
              <w:rPr>
                <w:sz w:val="24"/>
                <w:szCs w:val="24"/>
              </w:rPr>
              <w:t xml:space="preserve"> 2.1.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Формирование событийного календаря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pStyle w:val="ConsNormal"/>
              <w:widowControl/>
              <w:ind w:left="-62" w:right="-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5.1.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Наименование неп</w:t>
            </w:r>
            <w:r>
              <w:rPr>
                <w:sz w:val="24"/>
                <w:szCs w:val="24"/>
              </w:rPr>
              <w:t>осредственного результата 2.1.1</w:t>
            </w:r>
          </w:p>
          <w:p w:rsidR="00812BEA" w:rsidRPr="00D50320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50320">
              <w:rPr>
                <w:b/>
                <w:sz w:val="24"/>
                <w:szCs w:val="24"/>
              </w:rPr>
              <w:lastRenderedPageBreak/>
              <w:t>Колич</w:t>
            </w:r>
            <w:r>
              <w:rPr>
                <w:b/>
                <w:sz w:val="24"/>
                <w:szCs w:val="24"/>
              </w:rPr>
              <w:t xml:space="preserve">ество событийных мероприятий - </w:t>
            </w:r>
            <w:r w:rsidRPr="00D50320">
              <w:rPr>
                <w:b/>
                <w:sz w:val="24"/>
                <w:szCs w:val="24"/>
              </w:rPr>
              <w:t>объектов туристского интереса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976066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396469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197D85" w:rsidRDefault="00812BEA" w:rsidP="008C5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2B49BF">
              <w:rPr>
                <w:sz w:val="24"/>
                <w:szCs w:val="24"/>
              </w:rPr>
              <w:t>1</w:t>
            </w:r>
            <w:r w:rsidR="008C5654" w:rsidRPr="002B49B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197D85" w:rsidRDefault="00812BEA" w:rsidP="002B4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2B49BF">
              <w:rPr>
                <w:sz w:val="24"/>
                <w:szCs w:val="24"/>
              </w:rPr>
              <w:t>1</w:t>
            </w:r>
            <w:r w:rsidR="002B49BF" w:rsidRPr="002B49BF">
              <w:rPr>
                <w:sz w:val="24"/>
                <w:szCs w:val="24"/>
              </w:rPr>
              <w:t>6</w:t>
            </w:r>
            <w:r w:rsidRPr="002B49BF">
              <w:rPr>
                <w:sz w:val="24"/>
                <w:szCs w:val="24"/>
              </w:rPr>
              <w:t>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293371">
              <w:rPr>
                <w:sz w:val="24"/>
                <w:szCs w:val="24"/>
              </w:rPr>
              <w:t xml:space="preserve"> 2.2.</w:t>
            </w:r>
          </w:p>
          <w:p w:rsidR="00812BEA" w:rsidRPr="00293371" w:rsidRDefault="00812BEA" w:rsidP="00812BEA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рекламно-информационных туров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региональных, российских СМИ, </w:t>
            </w: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туроператоров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pStyle w:val="ConsNormal"/>
              <w:widowControl/>
              <w:ind w:left="-62" w:right="-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6.1.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Наименование непосредственного результата 2.2.1.</w:t>
            </w:r>
          </w:p>
          <w:p w:rsidR="00812BEA" w:rsidRPr="00FB5986" w:rsidRDefault="00812BEA" w:rsidP="003542A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B5986">
              <w:rPr>
                <w:b/>
                <w:sz w:val="24"/>
                <w:szCs w:val="24"/>
              </w:rPr>
              <w:t xml:space="preserve">Количество проведенных рекламно-информационных туров для региональных, российских </w:t>
            </w:r>
            <w:proofErr w:type="gramStart"/>
            <w:r w:rsidRPr="00FB5986">
              <w:rPr>
                <w:b/>
                <w:sz w:val="24"/>
                <w:szCs w:val="24"/>
              </w:rPr>
              <w:t>СМИ,</w:t>
            </w:r>
            <w:r w:rsidR="003542AE">
              <w:rPr>
                <w:b/>
                <w:sz w:val="24"/>
                <w:szCs w:val="24"/>
              </w:rPr>
              <w:t xml:space="preserve"> </w:t>
            </w:r>
            <w:r w:rsidRPr="00FB5986">
              <w:rPr>
                <w:b/>
                <w:sz w:val="24"/>
                <w:szCs w:val="24"/>
              </w:rPr>
              <w:t xml:space="preserve"> туроператоров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976066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39646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B49BF" w:rsidRDefault="002B49BF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9B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B49BF" w:rsidRDefault="002B49BF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9BF">
              <w:rPr>
                <w:sz w:val="24"/>
                <w:szCs w:val="24"/>
              </w:rPr>
              <w:t>3</w:t>
            </w:r>
            <w:r w:rsidR="00812BEA" w:rsidRPr="002B49BF">
              <w:rPr>
                <w:sz w:val="24"/>
                <w:szCs w:val="24"/>
              </w:rPr>
              <w:t>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Мероприятие 2.3.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Организация и проведение туристских конферен</w:t>
            </w:r>
            <w:r>
              <w:rPr>
                <w:sz w:val="24"/>
                <w:szCs w:val="24"/>
              </w:rPr>
              <w:t>ций, конкурсов, выставок и прочих мероприятий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pStyle w:val="ConsNormal"/>
              <w:widowControl/>
              <w:ind w:left="-62" w:right="-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both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7.1.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Наименование непосредственного результата 2.3.1.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93371">
              <w:rPr>
                <w:b/>
                <w:sz w:val="24"/>
                <w:szCs w:val="24"/>
              </w:rPr>
              <w:lastRenderedPageBreak/>
              <w:t>Непосредственный результат не заложен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2F768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Мероприятие 2.4.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Разработка и издание рекламно-информационных материалов о туристском потенциале Арзамаса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pStyle w:val="ConsNormal"/>
              <w:widowControl/>
              <w:ind w:left="-62" w:right="-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both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8.1.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Наименование непосредственного результата 2.4.1. 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93371">
              <w:rPr>
                <w:b/>
                <w:sz w:val="24"/>
                <w:szCs w:val="24"/>
              </w:rPr>
              <w:t>Количество изданных рекламно-информационных материалов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976066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B49BF" w:rsidRDefault="002B49BF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9B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B49BF" w:rsidRDefault="002B49BF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9BF">
              <w:rPr>
                <w:sz w:val="24"/>
                <w:szCs w:val="24"/>
              </w:rPr>
              <w:t>30</w:t>
            </w:r>
            <w:r w:rsidR="00812BEA" w:rsidRPr="002B49BF">
              <w:rPr>
                <w:sz w:val="24"/>
                <w:szCs w:val="24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412588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Мероприятие 2.5.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Приобретение выставочного оборудования, сувенирных изделий для продвижения туристского продукта Арзамаса на выставках, </w:t>
            </w:r>
            <w:proofErr w:type="spellStart"/>
            <w:r w:rsidRPr="00293371">
              <w:rPr>
                <w:sz w:val="24"/>
                <w:szCs w:val="24"/>
              </w:rPr>
              <w:t>воркшопах</w:t>
            </w:r>
            <w:proofErr w:type="spellEnd"/>
            <w:r w:rsidRPr="00293371">
              <w:rPr>
                <w:sz w:val="24"/>
                <w:szCs w:val="24"/>
              </w:rPr>
              <w:t xml:space="preserve"> и проч.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pStyle w:val="ConsNormal"/>
              <w:widowControl/>
              <w:ind w:left="-62" w:right="-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Департамент торговли и туризма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both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9.1.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Наименование непосредственного результата 2.5.1.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b/>
                <w:sz w:val="24"/>
                <w:szCs w:val="24"/>
              </w:rPr>
              <w:lastRenderedPageBreak/>
              <w:t>Непосредственный результат не заложен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2F768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Мероприятие 2.6.</w:t>
            </w:r>
          </w:p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сотрудников учреждений культуры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Департамент культуры администрации города Арзамаса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CC7D9E" w:rsidRDefault="00812BEA" w:rsidP="00812B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завершено в 2023 г.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10.1.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Наименование не</w:t>
            </w:r>
            <w:r>
              <w:rPr>
                <w:sz w:val="24"/>
                <w:szCs w:val="24"/>
              </w:rPr>
              <w:t>посредственного результата 2.6.1</w:t>
            </w:r>
            <w:r w:rsidRPr="00293371">
              <w:rPr>
                <w:sz w:val="24"/>
                <w:szCs w:val="24"/>
              </w:rPr>
              <w:t>.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b/>
                <w:sz w:val="24"/>
                <w:szCs w:val="24"/>
              </w:rPr>
              <w:t>Непосредственный результат не заложен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2.7.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проведения мероприятия событийного туризма «Гастрономический фестиваль «</w:t>
            </w:r>
            <w:proofErr w:type="spellStart"/>
            <w:r>
              <w:rPr>
                <w:sz w:val="24"/>
                <w:szCs w:val="24"/>
              </w:rPr>
              <w:t>Арзамасский</w:t>
            </w:r>
            <w:proofErr w:type="spellEnd"/>
            <w:r>
              <w:rPr>
                <w:sz w:val="24"/>
                <w:szCs w:val="24"/>
              </w:rPr>
              <w:t xml:space="preserve"> трактирщик»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торговли и туризма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both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Наименование не</w:t>
            </w:r>
            <w:r>
              <w:rPr>
                <w:sz w:val="24"/>
                <w:szCs w:val="24"/>
              </w:rPr>
              <w:t>посредственного результата 2.7.1</w:t>
            </w:r>
            <w:r w:rsidRPr="00293371">
              <w:rPr>
                <w:sz w:val="24"/>
                <w:szCs w:val="24"/>
              </w:rPr>
              <w:t>.</w:t>
            </w:r>
          </w:p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b/>
                <w:sz w:val="24"/>
                <w:szCs w:val="24"/>
              </w:rPr>
              <w:t>Непосредственный результат не заложен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1C70DE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C276F1" w:rsidRDefault="00812BEA" w:rsidP="00812BE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</w:rPr>
              <w:t xml:space="preserve">Мероприятие 2.8. </w:t>
            </w:r>
            <w:r>
              <w:rPr>
                <w:sz w:val="24"/>
              </w:rPr>
              <w:lastRenderedPageBreak/>
              <w:t>Содержание и обеспечение деятельности АНО «Агентство гостеприимства и развития</w:t>
            </w:r>
            <w:r w:rsidRPr="00C276F1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территорий «Арзамас 450»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Департамент </w:t>
            </w:r>
            <w:r>
              <w:rPr>
                <w:sz w:val="24"/>
                <w:szCs w:val="24"/>
              </w:rPr>
              <w:lastRenderedPageBreak/>
              <w:t>торговли и туризма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both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lastRenderedPageBreak/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1C70DE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12.1.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Наименование не</w:t>
            </w:r>
            <w:r>
              <w:rPr>
                <w:sz w:val="24"/>
                <w:szCs w:val="24"/>
              </w:rPr>
              <w:t>посредственного результата 2.</w:t>
            </w:r>
            <w:r w:rsidRPr="00067A4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</w:t>
            </w:r>
            <w:r w:rsidRPr="00293371">
              <w:rPr>
                <w:sz w:val="24"/>
                <w:szCs w:val="24"/>
              </w:rPr>
              <w:t>.</w:t>
            </w:r>
          </w:p>
          <w:p w:rsidR="00812BEA" w:rsidRPr="001C70DE" w:rsidRDefault="00812BEA" w:rsidP="00812BE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1C70DE">
              <w:rPr>
                <w:b/>
                <w:sz w:val="24"/>
              </w:rPr>
              <w:t xml:space="preserve">Количество мероприятий по повышению туристической привлекательности </w:t>
            </w:r>
            <w:proofErr w:type="spellStart"/>
            <w:r w:rsidRPr="001C70DE">
              <w:rPr>
                <w:b/>
                <w:sz w:val="24"/>
              </w:rPr>
              <w:t>г.о.г.Арзамас</w:t>
            </w:r>
            <w:proofErr w:type="spellEnd"/>
            <w:r w:rsidRPr="001C70DE">
              <w:rPr>
                <w:b/>
                <w:sz w:val="24"/>
              </w:rPr>
              <w:t xml:space="preserve"> Нижегородской области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197D85" w:rsidRDefault="00197D85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B49BF" w:rsidRDefault="002B49BF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9BF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B49BF" w:rsidRDefault="00812BEA" w:rsidP="002B49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B49BF">
              <w:rPr>
                <w:sz w:val="24"/>
                <w:szCs w:val="24"/>
                <w:lang w:val="en-US"/>
              </w:rPr>
              <w:t>1</w:t>
            </w:r>
            <w:r w:rsidR="002B49BF" w:rsidRPr="002B49BF">
              <w:rPr>
                <w:sz w:val="24"/>
                <w:szCs w:val="24"/>
              </w:rPr>
              <w:t>3</w:t>
            </w:r>
            <w:r w:rsidRPr="002B49BF">
              <w:rPr>
                <w:sz w:val="24"/>
                <w:szCs w:val="24"/>
                <w:lang w:val="en-US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1C70DE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tabs>
                <w:tab w:val="left" w:pos="5670"/>
              </w:tabs>
              <w:spacing w:line="259" w:lineRule="auto"/>
            </w:pPr>
            <w:r>
              <w:rPr>
                <w:sz w:val="24"/>
              </w:rPr>
              <w:t>Мероприятие</w:t>
            </w:r>
            <w:r w:rsidRPr="001C70DE">
              <w:rPr>
                <w:sz w:val="24"/>
              </w:rPr>
              <w:t xml:space="preserve"> </w:t>
            </w:r>
            <w:r>
              <w:rPr>
                <w:sz w:val="24"/>
              </w:rPr>
              <w:t>2.9.</w:t>
            </w:r>
          </w:p>
          <w:p w:rsidR="00812BEA" w:rsidRPr="00091AD0" w:rsidRDefault="00812BEA" w:rsidP="00812BEA">
            <w:pPr>
              <w:tabs>
                <w:tab w:val="left" w:pos="5670"/>
              </w:tabs>
              <w:spacing w:line="239" w:lineRule="auto"/>
              <w:rPr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Ф</w:t>
            </w:r>
            <w:r>
              <w:rPr>
                <w:sz w:val="24"/>
              </w:rPr>
              <w:t>ормирование имущественного взноса</w:t>
            </w:r>
            <w:r w:rsidRPr="001C70DE">
              <w:rPr>
                <w:sz w:val="24"/>
              </w:rPr>
              <w:t xml:space="preserve"> </w:t>
            </w:r>
            <w:r>
              <w:rPr>
                <w:sz w:val="24"/>
              </w:rPr>
              <w:t>Учредителя АНО</w:t>
            </w:r>
            <w:r w:rsidRPr="001C70DE">
              <w:rPr>
                <w:sz w:val="24"/>
              </w:rPr>
              <w:t xml:space="preserve"> </w:t>
            </w:r>
            <w:r>
              <w:rPr>
                <w:sz w:val="24"/>
              </w:rPr>
              <w:t>«Агентство гостеприимства и</w:t>
            </w:r>
            <w:r w:rsidRPr="001C70DE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 территорий «Арзамас 450»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торговли и туризма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both"/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Pr="00197D85" w:rsidRDefault="00197D85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7D85">
              <w:rPr>
                <w:sz w:val="24"/>
                <w:szCs w:val="24"/>
              </w:rPr>
              <w:t>нет</w:t>
            </w:r>
          </w:p>
          <w:p w:rsidR="00812BEA" w:rsidRPr="00067A4C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1C70DE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Наименование не</w:t>
            </w:r>
            <w:r>
              <w:rPr>
                <w:sz w:val="24"/>
                <w:szCs w:val="24"/>
              </w:rPr>
              <w:t>посредственного результата 2.</w:t>
            </w:r>
            <w:r w:rsidRPr="001C70D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</w:t>
            </w:r>
            <w:r w:rsidRPr="00293371">
              <w:rPr>
                <w:sz w:val="24"/>
                <w:szCs w:val="24"/>
              </w:rPr>
              <w:t>.</w:t>
            </w:r>
          </w:p>
          <w:p w:rsidR="00812BEA" w:rsidRDefault="00812BEA" w:rsidP="00812BEA">
            <w:pPr>
              <w:tabs>
                <w:tab w:val="left" w:pos="5670"/>
              </w:tabs>
              <w:spacing w:line="259" w:lineRule="auto"/>
              <w:rPr>
                <w:sz w:val="24"/>
              </w:rPr>
            </w:pPr>
            <w:r w:rsidRPr="00293371">
              <w:rPr>
                <w:b/>
                <w:sz w:val="24"/>
                <w:szCs w:val="24"/>
              </w:rPr>
              <w:t>Непосредственный результат не заложен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 w:rsidRPr="0029337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Мероприятие 3.1.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реестра субъектов туристской индустрии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торговли и туризма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42AE">
              <w:rPr>
                <w:sz w:val="24"/>
                <w:szCs w:val="24"/>
              </w:rPr>
              <w:t>нет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Наименование непосредственного результата 3.1.1.</w:t>
            </w:r>
          </w:p>
          <w:p w:rsidR="00812BEA" w:rsidRPr="002F768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669A9">
              <w:rPr>
                <w:b/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коллективных средств размещения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976066" w:rsidRDefault="00812BEA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  <w:r w:rsidR="00197D85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197D85" w:rsidRDefault="0038755C" w:rsidP="00354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  <w:r w:rsidR="003542AE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197D85" w:rsidRDefault="0038755C" w:rsidP="00354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38755C">
              <w:rPr>
                <w:sz w:val="24"/>
                <w:szCs w:val="24"/>
              </w:rPr>
              <w:t>1</w:t>
            </w:r>
            <w:r w:rsidR="003542A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F768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  <w:r w:rsidRPr="00EF0B3D">
              <w:rPr>
                <w:sz w:val="24"/>
                <w:szCs w:val="24"/>
              </w:rPr>
              <w:t>-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Мероприятие 3.2.</w:t>
            </w:r>
          </w:p>
          <w:p w:rsidR="00812BEA" w:rsidRPr="00293371" w:rsidRDefault="00812BEA" w:rsidP="00812BE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и оказание организационной, методической помощи хозяйствующим субъектам туристской инфраструктуры в целях повышения качества услуг, получения ими мер поддержки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торговли и туризма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Pr="00293371">
              <w:rPr>
                <w:sz w:val="24"/>
                <w:szCs w:val="24"/>
              </w:rPr>
              <w:t>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Наименование непосредственного результата 3.2.1.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b/>
                <w:sz w:val="24"/>
                <w:szCs w:val="24"/>
              </w:rPr>
              <w:t>Непосредственный результат не заложен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3.3.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Содействие в организации </w:t>
            </w:r>
            <w:r>
              <w:rPr>
                <w:sz w:val="24"/>
                <w:szCs w:val="24"/>
              </w:rPr>
              <w:lastRenderedPageBreak/>
              <w:t>работы туристско-информационного центра в городском округе город Арзамас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Департамент торговли и </w:t>
            </w:r>
            <w:r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lastRenderedPageBreak/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Наименовани</w:t>
            </w:r>
            <w:r>
              <w:rPr>
                <w:sz w:val="24"/>
                <w:szCs w:val="24"/>
              </w:rPr>
              <w:t>е непосредственного результата 3.3</w:t>
            </w:r>
            <w:r w:rsidRPr="00293371">
              <w:rPr>
                <w:sz w:val="24"/>
                <w:szCs w:val="24"/>
              </w:rPr>
              <w:t>.1.</w:t>
            </w:r>
          </w:p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0046">
              <w:rPr>
                <w:b/>
                <w:sz w:val="24"/>
                <w:szCs w:val="24"/>
              </w:rPr>
              <w:t>Непосредственный результат не заложен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3.4. 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торговли и туризма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Наименовани</w:t>
            </w:r>
            <w:r>
              <w:rPr>
                <w:sz w:val="24"/>
                <w:szCs w:val="24"/>
              </w:rPr>
              <w:t xml:space="preserve">е непосредственного результата </w:t>
            </w:r>
            <w:proofErr w:type="gramStart"/>
            <w:r>
              <w:rPr>
                <w:sz w:val="24"/>
                <w:szCs w:val="24"/>
              </w:rPr>
              <w:t>3.4.</w:t>
            </w:r>
            <w:r w:rsidRPr="00293371">
              <w:rPr>
                <w:sz w:val="24"/>
                <w:szCs w:val="24"/>
              </w:rPr>
              <w:t>.</w:t>
            </w:r>
            <w:proofErr w:type="gramEnd"/>
          </w:p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7681">
              <w:rPr>
                <w:b/>
                <w:sz w:val="24"/>
                <w:szCs w:val="24"/>
              </w:rPr>
              <w:lastRenderedPageBreak/>
              <w:t>Непосредственный результат не заложен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Мероприят</w:t>
            </w:r>
            <w:r>
              <w:rPr>
                <w:sz w:val="24"/>
                <w:szCs w:val="24"/>
              </w:rPr>
              <w:t>ие</w:t>
            </w:r>
            <w:r w:rsidRPr="00293371">
              <w:rPr>
                <w:sz w:val="24"/>
                <w:szCs w:val="24"/>
              </w:rPr>
              <w:t xml:space="preserve"> 4.1.</w:t>
            </w:r>
            <w:r>
              <w:rPr>
                <w:sz w:val="24"/>
                <w:szCs w:val="24"/>
              </w:rPr>
              <w:t>Федеральный проект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туристической инфраструктуры»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pStyle w:val="ConsNormal"/>
              <w:widowControl/>
              <w:ind w:left="-62" w:right="-53" w:firstLine="0"/>
              <w:jc w:val="both"/>
              <w:rPr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завершено в 2023 г.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4.1.1.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площади Соборной и прилегающих территорий и улиц (ул. Гостиный ряд)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pStyle w:val="ConsNormal"/>
              <w:widowControl/>
              <w:ind w:left="-62" w:right="-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завершено в 2023 г.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.1.1.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Наименование непосредственного результата 4.1.1.</w:t>
            </w:r>
            <w:r>
              <w:rPr>
                <w:sz w:val="24"/>
                <w:szCs w:val="24"/>
              </w:rPr>
              <w:t>1.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F0F03">
              <w:rPr>
                <w:b/>
                <w:sz w:val="24"/>
                <w:szCs w:val="24"/>
              </w:rPr>
              <w:t>Непосредственный результат не заложен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4.1</w:t>
            </w:r>
            <w:r w:rsidRPr="0029337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улиц городского округа город Арзамас (ул. К. Маркса)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pStyle w:val="ConsNormal"/>
              <w:widowControl/>
              <w:ind w:left="-62" w:right="-53" w:firstLine="0"/>
              <w:jc w:val="both"/>
              <w:rPr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завершено в 2023 г.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.2.1.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непосредственного результата 4.1.2</w:t>
            </w:r>
            <w:r w:rsidRPr="0029337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b/>
                <w:sz w:val="24"/>
                <w:szCs w:val="24"/>
              </w:rPr>
              <w:t>Непосредственный результат не заложен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2BEA" w:rsidRPr="00293371" w:rsidTr="00197D85">
        <w:trPr>
          <w:trHeight w:val="15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4.2. Строительство инфраструктуры транспортно-пересадочных узлов «Арзамас-1» и «Арзамас-2»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имущественных отношений</w:t>
            </w:r>
          </w:p>
          <w:p w:rsidR="00812BEA" w:rsidRPr="00293371" w:rsidRDefault="00812BEA" w:rsidP="00812BEA">
            <w:pPr>
              <w:pStyle w:val="ConsNormal"/>
              <w:widowControl/>
              <w:ind w:left="-62" w:right="-53" w:firstLine="0"/>
              <w:jc w:val="both"/>
              <w:rPr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9BF">
              <w:rPr>
                <w:sz w:val="24"/>
                <w:szCs w:val="24"/>
              </w:rPr>
              <w:t>Мероприятие завершено в 2024 г.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непосредственного результата 4.2</w:t>
            </w:r>
            <w:r w:rsidRPr="0029337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b/>
                <w:sz w:val="24"/>
                <w:szCs w:val="24"/>
              </w:rPr>
              <w:t>Непосредственный результат не заложен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2BEA" w:rsidRPr="00293371" w:rsidTr="0038166D">
        <w:trPr>
          <w:trHeight w:val="34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5C24DE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C24DE"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091AD0" w:rsidRDefault="00812BEA" w:rsidP="00812BE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</w:rPr>
              <w:t>Мероприятие 4.3. Сохранение объекта культурного наследия "Водонапорная башня"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710B14" w:rsidRDefault="00F32611" w:rsidP="00F11E47">
            <w:pPr>
              <w:widowControl w:val="0"/>
              <w:autoSpaceDE w:val="0"/>
              <w:autoSpaceDN w:val="0"/>
              <w:adjustRightInd w:val="0"/>
              <w:ind w:left="5" w:right="-129" w:firstLine="136"/>
              <w:jc w:val="center"/>
            </w:pPr>
            <w:r w:rsidRPr="00710B14">
              <w:t>Кассовое испо</w:t>
            </w:r>
            <w:r w:rsidR="0038166D">
              <w:t>л</w:t>
            </w:r>
            <w:r w:rsidRPr="00710B14">
              <w:t xml:space="preserve">нение мероприятия 50% </w:t>
            </w:r>
            <w:r w:rsidR="00710B14" w:rsidRPr="00710B14">
              <w:t xml:space="preserve">ввиду переноса администрацией </w:t>
            </w:r>
            <w:proofErr w:type="spellStart"/>
            <w:r w:rsidR="00710B14" w:rsidRPr="00710B14">
              <w:t>г.ог</w:t>
            </w:r>
            <w:proofErr w:type="spellEnd"/>
            <w:r w:rsidR="00710B14" w:rsidRPr="00710B14">
              <w:t>. Арзамас сроков начала исполнения контракта на 10 мая (после 80-летия со Дня Победы</w:t>
            </w:r>
            <w:r w:rsidR="00710B14" w:rsidRPr="0038166D">
              <w:t>)</w:t>
            </w:r>
          </w:p>
        </w:tc>
      </w:tr>
      <w:tr w:rsidR="00812BEA" w:rsidRPr="00293371" w:rsidTr="00197D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710B14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0B14">
              <w:rPr>
                <w:sz w:val="24"/>
                <w:szCs w:val="24"/>
              </w:rPr>
              <w:t>20.1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непосредственного </w:t>
            </w:r>
            <w:r>
              <w:rPr>
                <w:sz w:val="24"/>
                <w:szCs w:val="24"/>
              </w:rPr>
              <w:lastRenderedPageBreak/>
              <w:t>результата 4.3</w:t>
            </w:r>
            <w:r w:rsidRPr="0029337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  <w:p w:rsidR="00812BEA" w:rsidRPr="00091AD0" w:rsidRDefault="00812BEA" w:rsidP="00812BE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293371">
              <w:rPr>
                <w:b/>
                <w:sz w:val="24"/>
                <w:szCs w:val="24"/>
              </w:rPr>
              <w:t>Непосредственный результат не заложен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ind w:left="-62" w:right="-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EA" w:rsidRPr="00293371" w:rsidRDefault="00812BEA" w:rsidP="00812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jc w:val="both"/>
        <w:outlineLvl w:val="3"/>
        <w:rPr>
          <w:sz w:val="24"/>
          <w:szCs w:val="24"/>
        </w:rPr>
      </w:pPr>
    </w:p>
    <w:p w:rsidR="001815B6" w:rsidRDefault="001815B6" w:rsidP="00FC3F14">
      <w:pPr>
        <w:widowControl w:val="0"/>
        <w:autoSpaceDE w:val="0"/>
        <w:autoSpaceDN w:val="0"/>
        <w:adjustRightInd w:val="0"/>
        <w:spacing w:line="276" w:lineRule="auto"/>
        <w:jc w:val="center"/>
        <w:outlineLvl w:val="3"/>
        <w:rPr>
          <w:sz w:val="24"/>
          <w:szCs w:val="24"/>
        </w:rPr>
      </w:pPr>
    </w:p>
    <w:p w:rsidR="001815B6" w:rsidRDefault="001815B6" w:rsidP="00FC3F14">
      <w:pPr>
        <w:widowControl w:val="0"/>
        <w:autoSpaceDE w:val="0"/>
        <w:autoSpaceDN w:val="0"/>
        <w:adjustRightInd w:val="0"/>
        <w:spacing w:line="276" w:lineRule="auto"/>
        <w:jc w:val="center"/>
        <w:outlineLvl w:val="3"/>
        <w:rPr>
          <w:sz w:val="24"/>
          <w:szCs w:val="24"/>
        </w:rPr>
      </w:pPr>
    </w:p>
    <w:p w:rsidR="001815B6" w:rsidRDefault="001815B6" w:rsidP="00FC3F14">
      <w:pPr>
        <w:widowControl w:val="0"/>
        <w:autoSpaceDE w:val="0"/>
        <w:autoSpaceDN w:val="0"/>
        <w:adjustRightInd w:val="0"/>
        <w:spacing w:line="276" w:lineRule="auto"/>
        <w:jc w:val="center"/>
        <w:outlineLvl w:val="3"/>
        <w:rPr>
          <w:sz w:val="24"/>
          <w:szCs w:val="24"/>
        </w:rPr>
      </w:pPr>
    </w:p>
    <w:p w:rsidR="001815B6" w:rsidRDefault="001815B6" w:rsidP="00FC3F14">
      <w:pPr>
        <w:widowControl w:val="0"/>
        <w:autoSpaceDE w:val="0"/>
        <w:autoSpaceDN w:val="0"/>
        <w:adjustRightInd w:val="0"/>
        <w:spacing w:line="276" w:lineRule="auto"/>
        <w:jc w:val="center"/>
        <w:outlineLvl w:val="3"/>
        <w:rPr>
          <w:sz w:val="24"/>
          <w:szCs w:val="24"/>
        </w:rPr>
      </w:pP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jc w:val="center"/>
        <w:outlineLvl w:val="3"/>
        <w:rPr>
          <w:sz w:val="24"/>
          <w:szCs w:val="24"/>
        </w:rPr>
      </w:pPr>
      <w:r w:rsidRPr="00293371">
        <w:rPr>
          <w:sz w:val="24"/>
          <w:szCs w:val="24"/>
        </w:rPr>
        <w:t>Раздел 3 отчета. Итоги реализации муниципальной программы, достигнутые за 202</w:t>
      </w:r>
      <w:r w:rsidR="00812BEA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293371">
        <w:rPr>
          <w:sz w:val="24"/>
          <w:szCs w:val="24"/>
        </w:rPr>
        <w:t>год</w:t>
      </w: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jc w:val="center"/>
        <w:outlineLvl w:val="3"/>
        <w:rPr>
          <w:sz w:val="24"/>
          <w:szCs w:val="24"/>
        </w:rPr>
      </w:pPr>
      <w:r w:rsidRPr="00293371">
        <w:rPr>
          <w:sz w:val="24"/>
          <w:szCs w:val="24"/>
        </w:rPr>
        <w:t>Таблица 3. Сведения о достижении значений индикаторов</w:t>
      </w: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sz w:val="24"/>
          <w:szCs w:val="24"/>
        </w:rPr>
      </w:pPr>
      <w:r w:rsidRPr="00293371">
        <w:rPr>
          <w:sz w:val="24"/>
          <w:szCs w:val="24"/>
        </w:rPr>
        <w:t>и непосредственных результатов муниципальной программы</w:t>
      </w:r>
    </w:p>
    <w:tbl>
      <w:tblPr>
        <w:tblW w:w="15876" w:type="dxa"/>
        <w:tblInd w:w="-5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414"/>
        <w:gridCol w:w="1134"/>
        <w:gridCol w:w="1842"/>
        <w:gridCol w:w="1560"/>
        <w:gridCol w:w="1984"/>
        <w:gridCol w:w="1398"/>
        <w:gridCol w:w="2835"/>
      </w:tblGrid>
      <w:tr w:rsidR="00FC3F14" w:rsidRPr="00293371" w:rsidTr="00197D8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N</w:t>
            </w:r>
          </w:p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п/п</w:t>
            </w:r>
          </w:p>
        </w:tc>
        <w:tc>
          <w:tcPr>
            <w:tcW w:w="4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Индикатор достижения цели Программы/непосредственный результат (наименование)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Значения индикатора достижения цели Программы/непосредственного результата муниципальной программы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F14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исполнения,</w:t>
            </w:r>
          </w:p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FC3F14" w:rsidRPr="00293371" w:rsidTr="00197D8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4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062711" w:rsidRDefault="00FC3F14" w:rsidP="00812B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062711">
              <w:rPr>
                <w:sz w:val="24"/>
                <w:szCs w:val="24"/>
              </w:rPr>
              <w:t>202</w:t>
            </w:r>
            <w:r w:rsidR="00812BEA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062711" w:rsidRDefault="00FC3F14" w:rsidP="00812B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062711">
              <w:rPr>
                <w:sz w:val="24"/>
                <w:szCs w:val="24"/>
              </w:rPr>
              <w:t>202</w:t>
            </w:r>
            <w:r w:rsidR="00812BEA">
              <w:rPr>
                <w:sz w:val="24"/>
                <w:szCs w:val="24"/>
              </w:rPr>
              <w:t>5</w:t>
            </w:r>
            <w:r w:rsidRPr="00062711">
              <w:rPr>
                <w:sz w:val="24"/>
                <w:szCs w:val="24"/>
              </w:rPr>
              <w:t xml:space="preserve"> отчетный г</w:t>
            </w:r>
            <w:r w:rsidRPr="000D49B7">
              <w:rPr>
                <w:sz w:val="24"/>
                <w:szCs w:val="24"/>
              </w:rPr>
              <w:t>од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3F14" w:rsidRPr="00293371" w:rsidTr="00197D85">
        <w:trPr>
          <w:trHeight w:val="1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4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план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факт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3F14" w:rsidRPr="00293371" w:rsidTr="00197D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1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C3F14" w:rsidRPr="00293371" w:rsidTr="00197D85"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F14" w:rsidRPr="00293371" w:rsidRDefault="00FC3F14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Программа «Развитие туризма в городском округе город Арзамас Нижегородской области»</w:t>
            </w:r>
          </w:p>
        </w:tc>
      </w:tr>
      <w:tr w:rsidR="00197D85" w:rsidRPr="00293371" w:rsidTr="002170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Индикатор 1. </w:t>
            </w:r>
          </w:p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Количество туристов, посетивших город</w:t>
            </w:r>
            <w:r>
              <w:rPr>
                <w:sz w:val="24"/>
                <w:szCs w:val="24"/>
              </w:rPr>
              <w:t>ской округ город</w:t>
            </w:r>
            <w:r w:rsidRPr="00293371">
              <w:rPr>
                <w:sz w:val="24"/>
                <w:szCs w:val="24"/>
              </w:rPr>
              <w:t xml:space="preserve"> Арзамас </w:t>
            </w:r>
            <w:r>
              <w:rPr>
                <w:sz w:val="24"/>
                <w:szCs w:val="24"/>
              </w:rPr>
              <w:t xml:space="preserve">Нижегородской области </w:t>
            </w:r>
            <w:r w:rsidRPr="00293371">
              <w:rPr>
                <w:sz w:val="24"/>
                <w:szCs w:val="24"/>
              </w:rPr>
              <w:t xml:space="preserve">(размещенных в </w:t>
            </w:r>
            <w:r w:rsidRPr="00293371">
              <w:rPr>
                <w:sz w:val="24"/>
                <w:szCs w:val="24"/>
              </w:rPr>
              <w:lastRenderedPageBreak/>
              <w:t>КСР)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293371" w:rsidRDefault="00197D85" w:rsidP="00197D85">
            <w:pPr>
              <w:pStyle w:val="aa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A836FC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36FC">
              <w:rPr>
                <w:sz w:val="24"/>
                <w:szCs w:val="24"/>
              </w:rPr>
              <w:t>62454 (оценочный по данным КСР)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36443C" w:rsidRDefault="00197D85" w:rsidP="00197D85">
            <w:pPr>
              <w:spacing w:line="259" w:lineRule="auto"/>
              <w:ind w:left="17"/>
              <w:jc w:val="center"/>
              <w:rPr>
                <w:sz w:val="24"/>
                <w:szCs w:val="24"/>
              </w:rPr>
            </w:pPr>
            <w:r w:rsidRPr="0036443C">
              <w:rPr>
                <w:sz w:val="24"/>
                <w:szCs w:val="24"/>
              </w:rPr>
              <w:t>50000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2170D7" w:rsidRDefault="002170D7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0D7">
              <w:rPr>
                <w:sz w:val="24"/>
                <w:szCs w:val="24"/>
              </w:rPr>
              <w:t>67 566</w:t>
            </w:r>
            <w:r w:rsidR="00197D85" w:rsidRPr="002170D7">
              <w:rPr>
                <w:sz w:val="24"/>
                <w:szCs w:val="24"/>
              </w:rPr>
              <w:t xml:space="preserve"> (оценочный по данным КСР)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2170D7" w:rsidRDefault="002170D7" w:rsidP="00C23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0D7">
              <w:rPr>
                <w:sz w:val="24"/>
                <w:szCs w:val="24"/>
              </w:rPr>
              <w:t>1</w:t>
            </w:r>
            <w:r w:rsidR="00C2329A">
              <w:rPr>
                <w:sz w:val="24"/>
                <w:szCs w:val="24"/>
              </w:rPr>
              <w:t>35</w:t>
            </w:r>
            <w:r w:rsidR="00197D85" w:rsidRPr="002170D7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97D85" w:rsidRPr="00293371" w:rsidTr="002170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 2.</w:t>
            </w:r>
          </w:p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в том числе количество иностранных туристов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293371" w:rsidRDefault="00197D85" w:rsidP="00197D85">
            <w:pPr>
              <w:pStyle w:val="aa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A836FC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36FC">
              <w:rPr>
                <w:sz w:val="24"/>
                <w:szCs w:val="24"/>
              </w:rPr>
              <w:t>1167</w:t>
            </w:r>
          </w:p>
          <w:p w:rsidR="00197D85" w:rsidRPr="00A836FC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36FC">
              <w:rPr>
                <w:sz w:val="24"/>
                <w:szCs w:val="24"/>
              </w:rPr>
              <w:t>(оценочный по данным КСР)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36443C" w:rsidRDefault="00197D85" w:rsidP="00197D85">
            <w:pPr>
              <w:spacing w:line="259" w:lineRule="auto"/>
              <w:ind w:right="39"/>
              <w:jc w:val="center"/>
              <w:rPr>
                <w:sz w:val="24"/>
                <w:szCs w:val="24"/>
              </w:rPr>
            </w:pPr>
            <w:r w:rsidRPr="0036443C">
              <w:rPr>
                <w:sz w:val="24"/>
                <w:szCs w:val="24"/>
              </w:rPr>
              <w:t>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2170D7" w:rsidRDefault="002170D7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0D7">
              <w:rPr>
                <w:sz w:val="24"/>
                <w:szCs w:val="24"/>
              </w:rPr>
              <w:t>857</w:t>
            </w:r>
          </w:p>
          <w:p w:rsidR="00197D85" w:rsidRPr="00197D85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2170D7">
              <w:rPr>
                <w:sz w:val="24"/>
                <w:szCs w:val="24"/>
              </w:rPr>
              <w:t>(оценочный по данным КСР)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97D85" w:rsidRDefault="002170D7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2170D7">
              <w:rPr>
                <w:sz w:val="24"/>
                <w:szCs w:val="24"/>
              </w:rPr>
              <w:t>245</w:t>
            </w:r>
            <w:r w:rsidR="00197D85" w:rsidRPr="002170D7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97D85" w:rsidRPr="00293371" w:rsidTr="002170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 3.</w:t>
            </w:r>
          </w:p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Загруженность коллективных средств размещения (КСР)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293371" w:rsidRDefault="00197D85" w:rsidP="00197D8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A836FC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36FC">
              <w:rPr>
                <w:sz w:val="24"/>
                <w:szCs w:val="24"/>
              </w:rPr>
              <w:t>52%</w:t>
            </w:r>
          </w:p>
          <w:p w:rsidR="00197D85" w:rsidRPr="00A836FC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36FC">
              <w:rPr>
                <w:sz w:val="24"/>
                <w:szCs w:val="24"/>
              </w:rPr>
              <w:t>(оценочный по данным КСР)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36443C" w:rsidRDefault="00197D85" w:rsidP="00197D85">
            <w:pPr>
              <w:spacing w:line="259" w:lineRule="auto"/>
              <w:ind w:right="39"/>
              <w:jc w:val="center"/>
              <w:rPr>
                <w:sz w:val="24"/>
                <w:szCs w:val="24"/>
              </w:rPr>
            </w:pPr>
            <w:r w:rsidRPr="0036443C">
              <w:rPr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2170D7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0D7">
              <w:rPr>
                <w:sz w:val="24"/>
                <w:szCs w:val="24"/>
              </w:rPr>
              <w:t>5</w:t>
            </w:r>
            <w:r w:rsidR="002170D7" w:rsidRPr="002170D7">
              <w:rPr>
                <w:sz w:val="24"/>
                <w:szCs w:val="24"/>
              </w:rPr>
              <w:t>5</w:t>
            </w:r>
            <w:r w:rsidRPr="002170D7">
              <w:rPr>
                <w:sz w:val="24"/>
                <w:szCs w:val="24"/>
              </w:rPr>
              <w:t>%</w:t>
            </w:r>
          </w:p>
          <w:p w:rsidR="00197D85" w:rsidRPr="002170D7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0D7">
              <w:rPr>
                <w:sz w:val="24"/>
                <w:szCs w:val="24"/>
              </w:rPr>
              <w:t>(оценочный по данным КСР)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2170D7" w:rsidRDefault="002170D7" w:rsidP="00252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0D7">
              <w:rPr>
                <w:sz w:val="24"/>
                <w:szCs w:val="24"/>
              </w:rPr>
              <w:t>1</w:t>
            </w:r>
            <w:r w:rsidR="0025204D">
              <w:rPr>
                <w:sz w:val="24"/>
                <w:szCs w:val="24"/>
              </w:rPr>
              <w:t>57</w:t>
            </w:r>
            <w:r w:rsidR="00197D85" w:rsidRPr="002170D7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Pr="00197D85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97D85" w:rsidRPr="00293371" w:rsidTr="002170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Непосредственный результат 1</w:t>
            </w:r>
          </w:p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коллективных средств размещения (КСР)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785957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5957">
              <w:rPr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36443C" w:rsidRDefault="00197D85" w:rsidP="00197D85">
            <w:pPr>
              <w:spacing w:line="259" w:lineRule="auto"/>
              <w:ind w:left="127"/>
              <w:jc w:val="center"/>
              <w:rPr>
                <w:sz w:val="24"/>
                <w:szCs w:val="24"/>
              </w:rPr>
            </w:pPr>
            <w:r w:rsidRPr="0036443C">
              <w:rPr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197D85" w:rsidRDefault="004E64A2" w:rsidP="00217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  <w:r w:rsidR="002170D7">
              <w:rPr>
                <w:sz w:val="24"/>
                <w:szCs w:val="24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97D85" w:rsidRDefault="004E64A2" w:rsidP="00217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4E64A2">
              <w:rPr>
                <w:sz w:val="24"/>
                <w:szCs w:val="24"/>
              </w:rPr>
              <w:t>1</w:t>
            </w:r>
            <w:r w:rsidR="002170D7">
              <w:rPr>
                <w:sz w:val="24"/>
                <w:szCs w:val="24"/>
              </w:rPr>
              <w:t>12</w:t>
            </w:r>
            <w:r w:rsidR="00197D85" w:rsidRPr="004E64A2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Pr="00197D85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97D85" w:rsidRPr="00293371" w:rsidTr="002170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Непосредственный результат 2.</w:t>
            </w:r>
          </w:p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событийных мероприятий – объектов туристского интереса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785957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5957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36443C" w:rsidRDefault="00197D85" w:rsidP="00197D85">
            <w:pPr>
              <w:spacing w:line="259" w:lineRule="auto"/>
              <w:ind w:left="127"/>
              <w:jc w:val="center"/>
              <w:rPr>
                <w:sz w:val="24"/>
                <w:szCs w:val="24"/>
              </w:rPr>
            </w:pPr>
            <w:r w:rsidRPr="0036443C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2E191B" w:rsidRDefault="00197D85" w:rsidP="002E1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191B">
              <w:rPr>
                <w:sz w:val="24"/>
                <w:szCs w:val="24"/>
              </w:rPr>
              <w:t>1</w:t>
            </w:r>
            <w:r w:rsidR="002E191B" w:rsidRPr="002E191B">
              <w:rPr>
                <w:sz w:val="24"/>
                <w:szCs w:val="24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2E191B" w:rsidRDefault="00197D85" w:rsidP="002E1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91B" w:rsidRPr="002E19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191B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Pr="00197D85" w:rsidRDefault="00197D85" w:rsidP="00197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97D85" w:rsidRPr="00293371" w:rsidTr="002170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Непосредственный результат 3.</w:t>
            </w:r>
          </w:p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93371">
              <w:rPr>
                <w:sz w:val="24"/>
                <w:szCs w:val="24"/>
              </w:rPr>
              <w:t>Количество изданных рекламно-информационных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0D7" w:rsidRDefault="002170D7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0D7" w:rsidRDefault="002170D7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D85" w:rsidRPr="00785957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5957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0D7" w:rsidRDefault="002170D7" w:rsidP="00197D8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</w:p>
          <w:p w:rsidR="00197D85" w:rsidRPr="0036443C" w:rsidRDefault="00197D85" w:rsidP="00197D8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36443C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191B" w:rsidRPr="002E191B" w:rsidRDefault="002E191B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D85" w:rsidRPr="002E191B" w:rsidRDefault="002E191B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191B">
              <w:rPr>
                <w:sz w:val="24"/>
                <w:szCs w:val="24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1B" w:rsidRPr="002E191B" w:rsidRDefault="002E191B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D85" w:rsidRPr="002E191B" w:rsidRDefault="002E191B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191B">
              <w:rPr>
                <w:sz w:val="24"/>
                <w:szCs w:val="24"/>
              </w:rPr>
              <w:t>3</w:t>
            </w:r>
            <w:r w:rsidR="00197D85" w:rsidRPr="002E191B">
              <w:rPr>
                <w:sz w:val="24"/>
                <w:szCs w:val="24"/>
              </w:rPr>
              <w:t>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Pr="00197D85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  <w:highlight w:val="yellow"/>
              </w:rPr>
            </w:pPr>
          </w:p>
        </w:tc>
      </w:tr>
      <w:tr w:rsidR="00197D85" w:rsidRPr="00293371" w:rsidTr="002170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Непосредственный результат 4.</w:t>
            </w:r>
          </w:p>
          <w:p w:rsidR="00197D85" w:rsidRPr="00293371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рекламно-информационных туров для СМИ туроператоров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293371" w:rsidRDefault="00197D85" w:rsidP="00197D85">
            <w:pPr>
              <w:pStyle w:val="aa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785957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5957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36443C" w:rsidRDefault="00197D85" w:rsidP="00197D8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36443C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2E191B" w:rsidRDefault="002E191B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191B">
              <w:rPr>
                <w:sz w:val="24"/>
                <w:szCs w:val="24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2E191B" w:rsidRDefault="002E191B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191B">
              <w:rPr>
                <w:sz w:val="24"/>
                <w:szCs w:val="24"/>
              </w:rPr>
              <w:t>3</w:t>
            </w:r>
            <w:r w:rsidR="00197D85" w:rsidRPr="002E191B">
              <w:rPr>
                <w:sz w:val="24"/>
                <w:szCs w:val="24"/>
              </w:rPr>
              <w:t>00 %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Pr="00197D85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97D85" w:rsidRPr="00293371" w:rsidTr="002170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Непосредственный результат 5.</w:t>
            </w:r>
          </w:p>
          <w:p w:rsidR="00197D85" w:rsidRDefault="00197D85" w:rsidP="00197D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Количество мероприятий по повышению туристической привлекательности </w:t>
            </w:r>
            <w:proofErr w:type="spellStart"/>
            <w:r>
              <w:rPr>
                <w:sz w:val="24"/>
              </w:rPr>
              <w:t>г.о.г.Арзамас</w:t>
            </w:r>
            <w:proofErr w:type="spellEnd"/>
            <w:r>
              <w:rPr>
                <w:sz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293371" w:rsidRDefault="00197D85" w:rsidP="00197D85">
            <w:pPr>
              <w:pStyle w:val="aa"/>
              <w:rPr>
                <w:sz w:val="24"/>
                <w:szCs w:val="24"/>
              </w:rPr>
            </w:pPr>
            <w:r w:rsidRPr="00293371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785957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D85" w:rsidRPr="0036443C" w:rsidRDefault="00197D85" w:rsidP="00197D85">
            <w:pPr>
              <w:spacing w:line="259" w:lineRule="auto"/>
              <w:ind w:left="127"/>
              <w:jc w:val="center"/>
              <w:rPr>
                <w:sz w:val="24"/>
                <w:szCs w:val="24"/>
              </w:rPr>
            </w:pPr>
            <w:r w:rsidRPr="0036443C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191B" w:rsidRPr="002E191B" w:rsidRDefault="002E191B" w:rsidP="002E1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191B">
              <w:rPr>
                <w:sz w:val="24"/>
                <w:szCs w:val="24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2E191B" w:rsidRDefault="00197D85" w:rsidP="002E1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191B">
              <w:rPr>
                <w:sz w:val="24"/>
                <w:szCs w:val="24"/>
              </w:rPr>
              <w:t>1</w:t>
            </w:r>
            <w:r w:rsidR="002E191B" w:rsidRPr="002E191B">
              <w:rPr>
                <w:sz w:val="24"/>
                <w:szCs w:val="24"/>
              </w:rPr>
              <w:t>3</w:t>
            </w:r>
            <w:r w:rsidRPr="002E191B">
              <w:rPr>
                <w:sz w:val="24"/>
                <w:szCs w:val="24"/>
              </w:rPr>
              <w:t>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D85" w:rsidRPr="00197D85" w:rsidRDefault="00197D85" w:rsidP="00197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FC3F14" w:rsidRDefault="00FC3F14" w:rsidP="00FC3F14">
      <w:pPr>
        <w:pStyle w:val="ConsPlusCel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3F14" w:rsidRDefault="00FC3F14" w:rsidP="00FC3F14">
      <w:pPr>
        <w:pStyle w:val="ConsPlusCel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5E5A" w:rsidRDefault="00025E5A" w:rsidP="00FC3F14">
      <w:pPr>
        <w:pStyle w:val="ConsPlusCel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5E5A" w:rsidRDefault="00025E5A" w:rsidP="00FC3F14">
      <w:pPr>
        <w:pStyle w:val="ConsPlusCel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5E5A" w:rsidRDefault="00025E5A" w:rsidP="00FC3F14">
      <w:pPr>
        <w:pStyle w:val="ConsPlusCel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BC9" w:rsidRDefault="00C34BC9" w:rsidP="00FC3F14">
      <w:pPr>
        <w:pStyle w:val="ConsPlusCel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3F14" w:rsidRDefault="00FC3F14" w:rsidP="00FC3F14">
      <w:pPr>
        <w:pStyle w:val="ConsPlusCel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3F14" w:rsidRPr="00293371" w:rsidRDefault="00FC3F14" w:rsidP="00FC3F14">
      <w:pPr>
        <w:pStyle w:val="ConsPlusCel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371">
        <w:rPr>
          <w:rFonts w:ascii="Times New Roman" w:hAnsi="Times New Roman" w:cs="Times New Roman"/>
          <w:sz w:val="24"/>
          <w:szCs w:val="24"/>
        </w:rPr>
        <w:lastRenderedPageBreak/>
        <w:t>Раздел 4 отчета. Информация об изменениях, вносимых в муниципальную программу</w:t>
      </w:r>
    </w:p>
    <w:p w:rsidR="00FC3F14" w:rsidRDefault="00FC3F14" w:rsidP="00FC3F1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5C9">
        <w:rPr>
          <w:rFonts w:ascii="Times New Roman" w:hAnsi="Times New Roman" w:cs="Times New Roman"/>
          <w:sz w:val="24"/>
          <w:szCs w:val="24"/>
        </w:rPr>
        <w:t>202</w:t>
      </w:r>
      <w:r w:rsidR="00197D85">
        <w:rPr>
          <w:rFonts w:ascii="Times New Roman" w:hAnsi="Times New Roman" w:cs="Times New Roman"/>
          <w:sz w:val="24"/>
          <w:szCs w:val="24"/>
        </w:rPr>
        <w:t>5</w:t>
      </w:r>
      <w:r w:rsidRPr="008925C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925C9">
        <w:rPr>
          <w:rFonts w:ascii="Times New Roman" w:hAnsi="Times New Roman" w:cs="Times New Roman"/>
          <w:sz w:val="24"/>
          <w:szCs w:val="24"/>
        </w:rPr>
        <w:t xml:space="preserve"> в муниципальную программу «Развитие туризма в городском округе город Арзамас Нижегородской области» внесены </w:t>
      </w: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8925C9">
        <w:rPr>
          <w:rFonts w:ascii="Times New Roman" w:hAnsi="Times New Roman" w:cs="Times New Roman"/>
          <w:sz w:val="24"/>
          <w:szCs w:val="24"/>
        </w:rPr>
        <w:t>изменения:</w:t>
      </w:r>
    </w:p>
    <w:p w:rsidR="00197D85" w:rsidRPr="00197D85" w:rsidRDefault="00FC3F14" w:rsidP="00197D85">
      <w:pPr>
        <w:pStyle w:val="ConsPlusNormal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85">
        <w:rPr>
          <w:rFonts w:ascii="Times New Roman" w:hAnsi="Times New Roman" w:cs="Times New Roman"/>
          <w:sz w:val="24"/>
          <w:szCs w:val="24"/>
        </w:rPr>
        <w:t xml:space="preserve">приведение в соответствие с решением городской Думы городского округа город Арзамас Нижегородской области </w:t>
      </w:r>
      <w:r w:rsidR="00197D85" w:rsidRPr="00197D85">
        <w:rPr>
          <w:rFonts w:ascii="Times New Roman" w:hAnsi="Times New Roman" w:cs="Times New Roman"/>
          <w:sz w:val="24"/>
          <w:szCs w:val="24"/>
        </w:rPr>
        <w:t>от 20.12.2024 г. №556 «О</w:t>
      </w:r>
    </w:p>
    <w:p w:rsidR="00FC3F14" w:rsidRPr="00197D85" w:rsidRDefault="00197D85" w:rsidP="00197D85">
      <w:pPr>
        <w:pStyle w:val="ConsPlusNormal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7D85">
        <w:rPr>
          <w:rFonts w:ascii="Times New Roman" w:hAnsi="Times New Roman" w:cs="Times New Roman"/>
          <w:sz w:val="24"/>
          <w:szCs w:val="24"/>
        </w:rPr>
        <w:t>бюджете городского округа город Арзамас на 2025 год и на плановый период 2026 и 2027 годов»</w:t>
      </w:r>
    </w:p>
    <w:p w:rsidR="00FC3F14" w:rsidRDefault="00FC3F14" w:rsidP="00FC3F14">
      <w:pPr>
        <w:pStyle w:val="ConsPlusNormal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25C9">
        <w:rPr>
          <w:rFonts w:ascii="Times New Roman" w:hAnsi="Times New Roman" w:cs="Times New Roman"/>
          <w:sz w:val="24"/>
          <w:szCs w:val="24"/>
        </w:rPr>
        <w:t xml:space="preserve">Изменения внесены Постановлением администрации городского округа город Арзамас Нижегородской области № </w:t>
      </w:r>
      <w:r w:rsidR="00197D85">
        <w:rPr>
          <w:rFonts w:ascii="Times New Roman" w:hAnsi="Times New Roman" w:cs="Times New Roman"/>
          <w:sz w:val="24"/>
          <w:szCs w:val="24"/>
        </w:rPr>
        <w:t>475</w:t>
      </w:r>
      <w:r w:rsidRPr="008925C9">
        <w:rPr>
          <w:rFonts w:ascii="Times New Roman" w:hAnsi="Times New Roman" w:cs="Times New Roman"/>
          <w:sz w:val="24"/>
          <w:szCs w:val="24"/>
        </w:rPr>
        <w:t xml:space="preserve"> от </w:t>
      </w:r>
      <w:r w:rsidR="00197D85">
        <w:rPr>
          <w:rFonts w:ascii="Times New Roman" w:hAnsi="Times New Roman" w:cs="Times New Roman"/>
          <w:sz w:val="24"/>
          <w:szCs w:val="24"/>
        </w:rPr>
        <w:t>10</w:t>
      </w:r>
      <w:r w:rsidRPr="008925C9">
        <w:rPr>
          <w:rFonts w:ascii="Times New Roman" w:hAnsi="Times New Roman" w:cs="Times New Roman"/>
          <w:sz w:val="24"/>
          <w:szCs w:val="24"/>
        </w:rPr>
        <w:t>.0</w:t>
      </w:r>
      <w:r w:rsidR="00197D85">
        <w:rPr>
          <w:rFonts w:ascii="Times New Roman" w:hAnsi="Times New Roman" w:cs="Times New Roman"/>
          <w:sz w:val="24"/>
          <w:szCs w:val="24"/>
        </w:rPr>
        <w:t>2</w:t>
      </w:r>
      <w:r w:rsidRPr="008925C9">
        <w:rPr>
          <w:rFonts w:ascii="Times New Roman" w:hAnsi="Times New Roman" w:cs="Times New Roman"/>
          <w:sz w:val="24"/>
          <w:szCs w:val="24"/>
        </w:rPr>
        <w:t>.202</w:t>
      </w:r>
      <w:r w:rsidR="00197D85">
        <w:rPr>
          <w:rFonts w:ascii="Times New Roman" w:hAnsi="Times New Roman" w:cs="Times New Roman"/>
          <w:sz w:val="24"/>
          <w:szCs w:val="24"/>
        </w:rPr>
        <w:t>5</w:t>
      </w:r>
      <w:r w:rsidRPr="008925C9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C3F14" w:rsidRPr="008925C9" w:rsidRDefault="00FC3F14" w:rsidP="00FC3F1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8DC" w:rsidRPr="004B58DC" w:rsidRDefault="00FC3F14" w:rsidP="004C3491">
      <w:pPr>
        <w:pStyle w:val="ConsPlusNormal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DC">
        <w:rPr>
          <w:rFonts w:ascii="Times New Roman" w:hAnsi="Times New Roman" w:cs="Times New Roman"/>
          <w:sz w:val="24"/>
          <w:szCs w:val="24"/>
        </w:rPr>
        <w:t>приведение в соответствие с решени</w:t>
      </w:r>
      <w:r w:rsidR="004B58DC" w:rsidRPr="004B58DC">
        <w:rPr>
          <w:rFonts w:ascii="Times New Roman" w:hAnsi="Times New Roman" w:cs="Times New Roman"/>
          <w:sz w:val="24"/>
          <w:szCs w:val="24"/>
        </w:rPr>
        <w:t>я</w:t>
      </w:r>
      <w:r w:rsidRPr="004B58DC">
        <w:rPr>
          <w:rFonts w:ascii="Times New Roman" w:hAnsi="Times New Roman" w:cs="Times New Roman"/>
          <w:sz w:val="24"/>
          <w:szCs w:val="24"/>
        </w:rPr>
        <w:t>м</w:t>
      </w:r>
      <w:r w:rsidR="004B58DC" w:rsidRPr="004B58DC">
        <w:rPr>
          <w:rFonts w:ascii="Times New Roman" w:hAnsi="Times New Roman" w:cs="Times New Roman"/>
          <w:sz w:val="24"/>
          <w:szCs w:val="24"/>
        </w:rPr>
        <w:t>и</w:t>
      </w:r>
      <w:r w:rsidRPr="004B58DC">
        <w:rPr>
          <w:rFonts w:ascii="Times New Roman" w:hAnsi="Times New Roman" w:cs="Times New Roman"/>
          <w:sz w:val="24"/>
          <w:szCs w:val="24"/>
        </w:rPr>
        <w:t xml:space="preserve"> городской Думы городского округа город Арзамас Нижегородской области </w:t>
      </w:r>
      <w:r w:rsidR="004B58DC" w:rsidRPr="004B58DC">
        <w:rPr>
          <w:rFonts w:ascii="Times New Roman" w:hAnsi="Times New Roman" w:cs="Times New Roman"/>
          <w:sz w:val="24"/>
          <w:szCs w:val="24"/>
        </w:rPr>
        <w:t xml:space="preserve">Арзамас Нижегородской области от 28.02.2025 №581, от 29.04.2025 № 616, от 29.05.2025 №625 «О внесении изменений в решение городской Думы городского округа город Арзамас Нижегородской области от 20.12.2024 г.№556 «О бюджете городского округа город Арзамас на 2025 год и на плановый период 2026 и 2027 годов» </w:t>
      </w:r>
    </w:p>
    <w:p w:rsidR="00FC3F14" w:rsidRPr="004B58DC" w:rsidRDefault="00FC3F14" w:rsidP="004B58DC">
      <w:pPr>
        <w:pStyle w:val="ConsPlusNormal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58DC">
        <w:rPr>
          <w:rFonts w:ascii="Times New Roman" w:hAnsi="Times New Roman" w:cs="Times New Roman"/>
          <w:sz w:val="24"/>
          <w:szCs w:val="24"/>
        </w:rPr>
        <w:t xml:space="preserve">Изменения внесены Постановлением администрации городского округа город Арзамас Нижегородской области № </w:t>
      </w:r>
      <w:r w:rsidR="004B58DC">
        <w:rPr>
          <w:rFonts w:ascii="Times New Roman" w:hAnsi="Times New Roman" w:cs="Times New Roman"/>
          <w:sz w:val="24"/>
          <w:szCs w:val="24"/>
        </w:rPr>
        <w:t>2255</w:t>
      </w:r>
      <w:r w:rsidRPr="004B58DC">
        <w:rPr>
          <w:rFonts w:ascii="Times New Roman" w:hAnsi="Times New Roman" w:cs="Times New Roman"/>
          <w:sz w:val="24"/>
          <w:szCs w:val="24"/>
        </w:rPr>
        <w:t xml:space="preserve"> от 1</w:t>
      </w:r>
      <w:r w:rsidR="004B58DC">
        <w:rPr>
          <w:rFonts w:ascii="Times New Roman" w:hAnsi="Times New Roman" w:cs="Times New Roman"/>
          <w:sz w:val="24"/>
          <w:szCs w:val="24"/>
        </w:rPr>
        <w:t>1</w:t>
      </w:r>
      <w:r w:rsidRPr="004B58DC">
        <w:rPr>
          <w:rFonts w:ascii="Times New Roman" w:hAnsi="Times New Roman" w:cs="Times New Roman"/>
          <w:sz w:val="24"/>
          <w:szCs w:val="24"/>
        </w:rPr>
        <w:t>.0</w:t>
      </w:r>
      <w:r w:rsidR="004B58DC">
        <w:rPr>
          <w:rFonts w:ascii="Times New Roman" w:hAnsi="Times New Roman" w:cs="Times New Roman"/>
          <w:sz w:val="24"/>
          <w:szCs w:val="24"/>
        </w:rPr>
        <w:t>6</w:t>
      </w:r>
      <w:r w:rsidRPr="004B58DC">
        <w:rPr>
          <w:rFonts w:ascii="Times New Roman" w:hAnsi="Times New Roman" w:cs="Times New Roman"/>
          <w:sz w:val="24"/>
          <w:szCs w:val="24"/>
        </w:rPr>
        <w:t>.202</w:t>
      </w:r>
      <w:r w:rsidR="004B58DC">
        <w:rPr>
          <w:rFonts w:ascii="Times New Roman" w:hAnsi="Times New Roman" w:cs="Times New Roman"/>
          <w:sz w:val="24"/>
          <w:szCs w:val="24"/>
        </w:rPr>
        <w:t>5</w:t>
      </w:r>
      <w:r w:rsidRPr="004B58D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C3F14" w:rsidRDefault="00FC3F14" w:rsidP="00FC3F14">
      <w:pPr>
        <w:pStyle w:val="ConsPlusNormal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B58DC" w:rsidRDefault="00FC3F14" w:rsidP="004C3491">
      <w:pPr>
        <w:pStyle w:val="ConsPlusNormal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DC">
        <w:rPr>
          <w:rFonts w:ascii="Times New Roman" w:hAnsi="Times New Roman" w:cs="Times New Roman"/>
          <w:sz w:val="24"/>
          <w:szCs w:val="24"/>
        </w:rPr>
        <w:t xml:space="preserve">приведение в соответствие с </w:t>
      </w:r>
      <w:r w:rsidR="004B58DC" w:rsidRPr="004B58DC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округа город Арзамас Нижегородской области от 10.07.2025 №2655 «О продлении срока реализации муниципальных программ городского округа город Арзамас Нижегородской области»</w:t>
      </w:r>
    </w:p>
    <w:p w:rsidR="00FC3F14" w:rsidRPr="004B58DC" w:rsidRDefault="00FC3F14" w:rsidP="004B58DC">
      <w:pPr>
        <w:pStyle w:val="ConsPlusNormal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58DC">
        <w:rPr>
          <w:rFonts w:ascii="Times New Roman" w:hAnsi="Times New Roman" w:cs="Times New Roman"/>
          <w:sz w:val="24"/>
          <w:szCs w:val="24"/>
        </w:rPr>
        <w:t xml:space="preserve">Изменения внесены Постановлением администрации городского округа город Арзамас Нижегородской области № </w:t>
      </w:r>
      <w:r w:rsidR="004B58DC">
        <w:rPr>
          <w:rFonts w:ascii="Times New Roman" w:hAnsi="Times New Roman" w:cs="Times New Roman"/>
          <w:sz w:val="24"/>
          <w:szCs w:val="24"/>
        </w:rPr>
        <w:t>4119</w:t>
      </w:r>
      <w:r w:rsidRPr="004B58DC">
        <w:rPr>
          <w:rFonts w:ascii="Times New Roman" w:hAnsi="Times New Roman" w:cs="Times New Roman"/>
          <w:sz w:val="24"/>
          <w:szCs w:val="24"/>
        </w:rPr>
        <w:t xml:space="preserve"> от </w:t>
      </w:r>
      <w:r w:rsidR="004B58DC">
        <w:rPr>
          <w:rFonts w:ascii="Times New Roman" w:hAnsi="Times New Roman" w:cs="Times New Roman"/>
          <w:sz w:val="24"/>
          <w:szCs w:val="24"/>
        </w:rPr>
        <w:t>21</w:t>
      </w:r>
      <w:r w:rsidRPr="004B58DC">
        <w:rPr>
          <w:rFonts w:ascii="Times New Roman" w:hAnsi="Times New Roman" w:cs="Times New Roman"/>
          <w:sz w:val="24"/>
          <w:szCs w:val="24"/>
        </w:rPr>
        <w:t>.</w:t>
      </w:r>
      <w:r w:rsidR="004B58DC">
        <w:rPr>
          <w:rFonts w:ascii="Times New Roman" w:hAnsi="Times New Roman" w:cs="Times New Roman"/>
          <w:sz w:val="24"/>
          <w:szCs w:val="24"/>
        </w:rPr>
        <w:t>10</w:t>
      </w:r>
      <w:r w:rsidRPr="004B58DC">
        <w:rPr>
          <w:rFonts w:ascii="Times New Roman" w:hAnsi="Times New Roman" w:cs="Times New Roman"/>
          <w:sz w:val="24"/>
          <w:szCs w:val="24"/>
        </w:rPr>
        <w:t>.202</w:t>
      </w:r>
      <w:r w:rsidR="004B58DC">
        <w:rPr>
          <w:rFonts w:ascii="Times New Roman" w:hAnsi="Times New Roman" w:cs="Times New Roman"/>
          <w:sz w:val="24"/>
          <w:szCs w:val="24"/>
        </w:rPr>
        <w:t>5</w:t>
      </w:r>
      <w:r w:rsidRPr="004B58D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C3F14" w:rsidRDefault="00FC3F14" w:rsidP="00FC3F14">
      <w:pPr>
        <w:pStyle w:val="ConsPlusNormal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C3F14" w:rsidRPr="004B58DC" w:rsidRDefault="00FC3F14" w:rsidP="00FC3F14">
      <w:pPr>
        <w:pStyle w:val="ConsPlusNormal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679">
        <w:rPr>
          <w:rFonts w:ascii="Times New Roman" w:hAnsi="Times New Roman" w:cs="Times New Roman"/>
          <w:sz w:val="24"/>
          <w:szCs w:val="24"/>
        </w:rPr>
        <w:t xml:space="preserve">приведение в соответствие с решением городской Думы городского округа город Арзамас Нижегородской области от </w:t>
      </w:r>
      <w:r w:rsidR="004B58DC" w:rsidRPr="004B58DC">
        <w:rPr>
          <w:rFonts w:ascii="Times New Roman" w:hAnsi="Times New Roman" w:cs="Times New Roman"/>
          <w:color w:val="1A1A1A"/>
          <w:sz w:val="24"/>
          <w:szCs w:val="24"/>
        </w:rPr>
        <w:t>27.10.2025 № 693 «О внесении изменений в решение городской Думы городского округа город Арзамас Нижегородской области от 20.12.2024 г. №556 «О бюджете городского округа город Арзамас на 2025 год и на плановый период 2026 и 2027 годов»</w:t>
      </w:r>
    </w:p>
    <w:p w:rsidR="00FC3F14" w:rsidRDefault="00FC3F14" w:rsidP="00FC3F14">
      <w:pPr>
        <w:pStyle w:val="ConsPlusNormal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7679">
        <w:rPr>
          <w:rFonts w:ascii="Times New Roman" w:hAnsi="Times New Roman" w:cs="Times New Roman"/>
          <w:sz w:val="24"/>
          <w:szCs w:val="24"/>
        </w:rPr>
        <w:t xml:space="preserve">Изменения внесены Постановлением администрации городского округа город Арзамас Нижегородской области </w:t>
      </w:r>
      <w:r w:rsidRPr="00EC5FCF">
        <w:rPr>
          <w:rFonts w:ascii="Times New Roman" w:hAnsi="Times New Roman" w:cs="Times New Roman"/>
          <w:sz w:val="24"/>
          <w:szCs w:val="24"/>
        </w:rPr>
        <w:t xml:space="preserve">№ </w:t>
      </w:r>
      <w:r w:rsidR="00EC5FCF" w:rsidRPr="00EC5FCF">
        <w:rPr>
          <w:rFonts w:ascii="Times New Roman" w:hAnsi="Times New Roman" w:cs="Times New Roman"/>
          <w:sz w:val="24"/>
          <w:szCs w:val="24"/>
        </w:rPr>
        <w:t>5274</w:t>
      </w:r>
      <w:r w:rsidRPr="00EC5FCF">
        <w:rPr>
          <w:rFonts w:ascii="Times New Roman" w:hAnsi="Times New Roman" w:cs="Times New Roman"/>
          <w:sz w:val="24"/>
          <w:szCs w:val="24"/>
        </w:rPr>
        <w:t xml:space="preserve"> от </w:t>
      </w:r>
      <w:r w:rsidR="00EC5FCF" w:rsidRPr="00EC5FCF">
        <w:rPr>
          <w:rFonts w:ascii="Times New Roman" w:hAnsi="Times New Roman" w:cs="Times New Roman"/>
          <w:sz w:val="24"/>
          <w:szCs w:val="24"/>
        </w:rPr>
        <w:t>24</w:t>
      </w:r>
      <w:r w:rsidRPr="00EC5FCF">
        <w:rPr>
          <w:rFonts w:ascii="Times New Roman" w:hAnsi="Times New Roman" w:cs="Times New Roman"/>
          <w:sz w:val="24"/>
          <w:szCs w:val="24"/>
        </w:rPr>
        <w:t>.</w:t>
      </w:r>
      <w:r w:rsidR="004B58DC" w:rsidRPr="00EC5FCF">
        <w:rPr>
          <w:rFonts w:ascii="Times New Roman" w:hAnsi="Times New Roman" w:cs="Times New Roman"/>
          <w:sz w:val="24"/>
          <w:szCs w:val="24"/>
        </w:rPr>
        <w:t>12</w:t>
      </w:r>
      <w:r w:rsidRPr="00EC5FCF">
        <w:rPr>
          <w:rFonts w:ascii="Times New Roman" w:hAnsi="Times New Roman" w:cs="Times New Roman"/>
          <w:sz w:val="24"/>
          <w:szCs w:val="24"/>
        </w:rPr>
        <w:t>.202</w:t>
      </w:r>
      <w:r w:rsidR="004B58DC" w:rsidRPr="00EC5FCF">
        <w:rPr>
          <w:rFonts w:ascii="Times New Roman" w:hAnsi="Times New Roman" w:cs="Times New Roman"/>
          <w:sz w:val="24"/>
          <w:szCs w:val="24"/>
        </w:rPr>
        <w:t>5</w:t>
      </w:r>
      <w:r w:rsidRPr="00EC5FC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B58DC" w:rsidRDefault="004B58DC" w:rsidP="00FC3F14">
      <w:pPr>
        <w:spacing w:line="276" w:lineRule="auto"/>
        <w:jc w:val="center"/>
        <w:rPr>
          <w:sz w:val="24"/>
          <w:szCs w:val="24"/>
        </w:rPr>
      </w:pPr>
    </w:p>
    <w:p w:rsidR="00FC3F14" w:rsidRPr="00293371" w:rsidRDefault="00FC3F14" w:rsidP="00FC3F14">
      <w:pPr>
        <w:spacing w:line="276" w:lineRule="auto"/>
        <w:jc w:val="center"/>
        <w:rPr>
          <w:sz w:val="24"/>
          <w:szCs w:val="24"/>
        </w:rPr>
      </w:pPr>
      <w:r w:rsidRPr="00293371">
        <w:rPr>
          <w:sz w:val="24"/>
          <w:szCs w:val="24"/>
        </w:rPr>
        <w:t>Раздел 5 отчета. Предложения о дальнейшей реализации муниципальной программы.</w:t>
      </w:r>
    </w:p>
    <w:p w:rsidR="00FC3F14" w:rsidRPr="0069748B" w:rsidRDefault="00FC3F14" w:rsidP="00AA3E49">
      <w:pPr>
        <w:spacing w:line="276" w:lineRule="auto"/>
        <w:ind w:firstLine="567"/>
        <w:jc w:val="both"/>
        <w:rPr>
          <w:sz w:val="24"/>
          <w:szCs w:val="24"/>
          <w:highlight w:val="red"/>
        </w:rPr>
      </w:pPr>
      <w:r w:rsidRPr="00341283">
        <w:rPr>
          <w:sz w:val="24"/>
          <w:szCs w:val="24"/>
        </w:rPr>
        <w:t>В ходе реализации муниципальной Программы обеспечено выполнение намеченных мероприятий и планов, созданы реальные предпосылки для дальнейшего развития отрасли.</w:t>
      </w:r>
    </w:p>
    <w:p w:rsidR="00FC3F14" w:rsidRPr="00025E5A" w:rsidRDefault="00FC3F14" w:rsidP="00FC3F14">
      <w:pPr>
        <w:widowControl w:val="0"/>
        <w:autoSpaceDE w:val="0"/>
        <w:autoSpaceDN w:val="0"/>
        <w:adjustRightInd w:val="0"/>
        <w:snapToGrid w:val="0"/>
        <w:spacing w:line="276" w:lineRule="auto"/>
        <w:ind w:firstLine="540"/>
        <w:jc w:val="both"/>
        <w:rPr>
          <w:sz w:val="24"/>
          <w:szCs w:val="24"/>
        </w:rPr>
      </w:pPr>
      <w:r w:rsidRPr="00AA3E49">
        <w:rPr>
          <w:sz w:val="24"/>
          <w:szCs w:val="24"/>
        </w:rPr>
        <w:t>По итогам реализации муниципальной программы «Развитие туризма в городском округе город Арзамас Нижегородской области» в 202</w:t>
      </w:r>
      <w:r w:rsidR="00197D85" w:rsidRPr="00AA3E49">
        <w:rPr>
          <w:sz w:val="24"/>
          <w:szCs w:val="24"/>
        </w:rPr>
        <w:t>5</w:t>
      </w:r>
      <w:r w:rsidRPr="00AA3E49">
        <w:rPr>
          <w:sz w:val="24"/>
          <w:szCs w:val="24"/>
        </w:rPr>
        <w:t xml:space="preserve"> </w:t>
      </w:r>
      <w:r w:rsidRPr="00025E5A">
        <w:rPr>
          <w:sz w:val="24"/>
          <w:szCs w:val="24"/>
        </w:rPr>
        <w:t xml:space="preserve">году все индикаторы и целевые показатели достигнуты. </w:t>
      </w:r>
    </w:p>
    <w:p w:rsidR="00FC3F14" w:rsidRDefault="00FC3F14" w:rsidP="00FC3F14">
      <w:pPr>
        <w:widowControl w:val="0"/>
        <w:autoSpaceDE w:val="0"/>
        <w:autoSpaceDN w:val="0"/>
        <w:adjustRightInd w:val="0"/>
        <w:snapToGrid w:val="0"/>
        <w:spacing w:line="276" w:lineRule="auto"/>
        <w:ind w:firstLine="540"/>
        <w:jc w:val="both"/>
        <w:rPr>
          <w:sz w:val="24"/>
          <w:szCs w:val="24"/>
        </w:rPr>
      </w:pPr>
      <w:r w:rsidRPr="00025E5A">
        <w:rPr>
          <w:rFonts w:eastAsia="Calibri"/>
          <w:sz w:val="24"/>
          <w:szCs w:val="24"/>
        </w:rPr>
        <w:t>Учитывая, что приоритетным видом туризма является познавательный туризм, важная часть которого - событийный туризм</w:t>
      </w:r>
      <w:r w:rsidRPr="00025E5A">
        <w:rPr>
          <w:sz w:val="24"/>
          <w:szCs w:val="24"/>
        </w:rPr>
        <w:t>, рост количества значимых культурно-массовых мероприятий, в том числе регионального уровня, требует увеличения финансирования.</w:t>
      </w:r>
      <w:r w:rsidRPr="00727D63">
        <w:rPr>
          <w:sz w:val="24"/>
          <w:szCs w:val="24"/>
        </w:rPr>
        <w:t xml:space="preserve"> </w:t>
      </w:r>
    </w:p>
    <w:p w:rsidR="00F96532" w:rsidRPr="00727D63" w:rsidRDefault="00F96532" w:rsidP="00FC3F14">
      <w:pPr>
        <w:widowControl w:val="0"/>
        <w:autoSpaceDE w:val="0"/>
        <w:autoSpaceDN w:val="0"/>
        <w:adjustRightInd w:val="0"/>
        <w:snapToGrid w:val="0"/>
        <w:spacing w:line="276" w:lineRule="auto"/>
        <w:ind w:firstLine="540"/>
        <w:jc w:val="both"/>
        <w:rPr>
          <w:sz w:val="24"/>
          <w:szCs w:val="24"/>
        </w:rPr>
        <w:sectPr w:rsidR="00F96532" w:rsidRPr="00727D63" w:rsidSect="00197D85">
          <w:pgSz w:w="16838" w:h="11906" w:orient="landscape"/>
          <w:pgMar w:top="720" w:right="820" w:bottom="567" w:left="1134" w:header="709" w:footer="709" w:gutter="0"/>
          <w:cols w:space="708"/>
          <w:docGrid w:linePitch="360"/>
        </w:sectPr>
      </w:pPr>
      <w:r>
        <w:rPr>
          <w:sz w:val="24"/>
          <w:szCs w:val="24"/>
        </w:rPr>
        <w:t>Основная перспектива работы– развитие туристической инфраструктуры города путем активного вовлечения в туристскую деятельность субъектов туриндустрии.</w:t>
      </w:r>
      <w:bookmarkStart w:id="7" w:name="_GoBack"/>
      <w:bookmarkEnd w:id="7"/>
    </w:p>
    <w:p w:rsidR="00FC3F14" w:rsidRPr="00293371" w:rsidRDefault="00FC3F14" w:rsidP="00FC3F14">
      <w:pPr>
        <w:spacing w:line="276" w:lineRule="auto"/>
        <w:ind w:left="567" w:firstLine="567"/>
        <w:jc w:val="center"/>
        <w:rPr>
          <w:sz w:val="24"/>
          <w:szCs w:val="24"/>
        </w:rPr>
      </w:pPr>
      <w:r w:rsidRPr="00293371">
        <w:rPr>
          <w:sz w:val="24"/>
          <w:szCs w:val="24"/>
        </w:rPr>
        <w:lastRenderedPageBreak/>
        <w:t>Оценка эффективности</w:t>
      </w: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jc w:val="center"/>
        <w:outlineLvl w:val="3"/>
        <w:rPr>
          <w:sz w:val="24"/>
          <w:szCs w:val="24"/>
        </w:rPr>
      </w:pPr>
      <w:r w:rsidRPr="00293371">
        <w:rPr>
          <w:bCs/>
          <w:iCs/>
          <w:sz w:val="24"/>
          <w:szCs w:val="24"/>
        </w:rPr>
        <w:t>реализации</w:t>
      </w:r>
      <w:r w:rsidRPr="00293371">
        <w:rPr>
          <w:sz w:val="24"/>
          <w:szCs w:val="24"/>
        </w:rPr>
        <w:t xml:space="preserve"> мероприятий муниципальной подпрограммы</w:t>
      </w: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jc w:val="center"/>
        <w:outlineLvl w:val="3"/>
        <w:rPr>
          <w:sz w:val="24"/>
          <w:szCs w:val="24"/>
        </w:rPr>
      </w:pPr>
      <w:r w:rsidRPr="00293371">
        <w:rPr>
          <w:sz w:val="24"/>
          <w:szCs w:val="24"/>
        </w:rPr>
        <w:t>«Развитие туризма в городском округе город Арзамас Нижегородской области»</w:t>
      </w:r>
    </w:p>
    <w:p w:rsidR="00FC3F14" w:rsidRPr="00293371" w:rsidRDefault="00FC3F14" w:rsidP="00FC3F14">
      <w:pPr>
        <w:spacing w:line="276" w:lineRule="auto"/>
        <w:ind w:left="567" w:firstLine="567"/>
        <w:jc w:val="center"/>
        <w:rPr>
          <w:sz w:val="24"/>
          <w:szCs w:val="24"/>
        </w:rPr>
      </w:pPr>
      <w:r w:rsidRPr="00293371">
        <w:rPr>
          <w:sz w:val="24"/>
          <w:szCs w:val="24"/>
        </w:rPr>
        <w:t>за 202</w:t>
      </w:r>
      <w:r w:rsidR="00595C43">
        <w:rPr>
          <w:sz w:val="24"/>
          <w:szCs w:val="24"/>
        </w:rPr>
        <w:t>5</w:t>
      </w:r>
      <w:r w:rsidRPr="00293371">
        <w:rPr>
          <w:sz w:val="24"/>
          <w:szCs w:val="24"/>
        </w:rPr>
        <w:t xml:space="preserve"> год.</w:t>
      </w:r>
    </w:p>
    <w:p w:rsidR="00FC3F14" w:rsidRPr="00293371" w:rsidRDefault="00FC3F14" w:rsidP="00FC3F14">
      <w:pPr>
        <w:pStyle w:val="ConsPlusNonformat"/>
        <w:widowControl/>
        <w:spacing w:line="276" w:lineRule="auto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93371">
        <w:rPr>
          <w:rFonts w:ascii="Times New Roman" w:hAnsi="Times New Roman" w:cs="Times New Roman"/>
          <w:sz w:val="24"/>
          <w:szCs w:val="24"/>
        </w:rPr>
        <w:t>СВОДНАЯ ФОРМА</w:t>
      </w:r>
    </w:p>
    <w:p w:rsidR="00FC3F14" w:rsidRPr="00293371" w:rsidRDefault="00FC3F14" w:rsidP="00FC3F14">
      <w:pPr>
        <w:pStyle w:val="ConsPlusNonformat"/>
        <w:widowControl/>
        <w:spacing w:line="276" w:lineRule="auto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93371">
        <w:rPr>
          <w:rFonts w:ascii="Times New Roman" w:hAnsi="Times New Roman" w:cs="Times New Roman"/>
          <w:sz w:val="24"/>
          <w:szCs w:val="24"/>
        </w:rPr>
        <w:t>ПО ОЦЕНКЕ ЭФФЕКТИВНОСТИ РЕАЛИЗАЦИИ</w:t>
      </w:r>
    </w:p>
    <w:p w:rsidR="00FC3F14" w:rsidRPr="00293371" w:rsidRDefault="00FC3F14" w:rsidP="00FC3F14">
      <w:pPr>
        <w:pStyle w:val="ConsPlusNonformat"/>
        <w:widowControl/>
        <w:spacing w:line="276" w:lineRule="auto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93371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FC3F14" w:rsidRPr="00293371" w:rsidRDefault="00FC3F14" w:rsidP="00FC3F14">
      <w:pPr>
        <w:pStyle w:val="ConsPlusNonformat"/>
        <w:widowControl/>
        <w:spacing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3371">
        <w:rPr>
          <w:rFonts w:ascii="Times New Roman" w:hAnsi="Times New Roman" w:cs="Times New Roman"/>
          <w:sz w:val="24"/>
          <w:szCs w:val="24"/>
        </w:rPr>
        <w:t xml:space="preserve">Наименование муниципальной программы: </w:t>
      </w:r>
      <w:r w:rsidRPr="00293371">
        <w:rPr>
          <w:rFonts w:ascii="Times New Roman" w:hAnsi="Times New Roman" w:cs="Times New Roman"/>
          <w:sz w:val="24"/>
          <w:szCs w:val="24"/>
          <w:u w:val="single"/>
        </w:rPr>
        <w:t>«Развитие туризма в городском округе город Арзамас Нижегородской области»</w:t>
      </w:r>
    </w:p>
    <w:p w:rsidR="00FC3F14" w:rsidRPr="00293371" w:rsidRDefault="00FC3F14" w:rsidP="00FC3F14">
      <w:pPr>
        <w:pStyle w:val="ConsPlusNonformat"/>
        <w:widowControl/>
        <w:spacing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371">
        <w:rPr>
          <w:rFonts w:ascii="Times New Roman" w:hAnsi="Times New Roman" w:cs="Times New Roman"/>
          <w:sz w:val="24"/>
          <w:szCs w:val="24"/>
        </w:rPr>
        <w:t>Разработчик-координатор муниципальной программы: Д</w:t>
      </w:r>
      <w:r w:rsidRPr="00293371">
        <w:rPr>
          <w:rFonts w:ascii="Times New Roman" w:hAnsi="Times New Roman" w:cs="Times New Roman"/>
          <w:sz w:val="24"/>
          <w:szCs w:val="24"/>
          <w:u w:val="single"/>
        </w:rPr>
        <w:t xml:space="preserve">епартамент торговли и туризма </w:t>
      </w:r>
      <w:r>
        <w:rPr>
          <w:rFonts w:ascii="Times New Roman" w:hAnsi="Times New Roman" w:cs="Times New Roman"/>
          <w:sz w:val="24"/>
          <w:szCs w:val="24"/>
          <w:u w:val="single"/>
        </w:rPr>
        <w:t>администрации городского округа город Арзамас</w:t>
      </w:r>
      <w:r w:rsidRPr="002933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14" w:rsidRPr="00293371" w:rsidRDefault="00FC3F14" w:rsidP="00FC3F14">
      <w:pPr>
        <w:pStyle w:val="ConsPlusNormal"/>
        <w:widowControl/>
        <w:spacing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371">
        <w:rPr>
          <w:rFonts w:ascii="Times New Roman" w:hAnsi="Times New Roman" w:cs="Times New Roman"/>
          <w:sz w:val="24"/>
          <w:szCs w:val="24"/>
        </w:rPr>
        <w:t xml:space="preserve">Отчетный период: </w:t>
      </w:r>
      <w:r w:rsidRPr="00293371">
        <w:rPr>
          <w:rFonts w:ascii="Times New Roman" w:hAnsi="Times New Roman" w:cs="Times New Roman"/>
          <w:sz w:val="24"/>
          <w:szCs w:val="24"/>
          <w:u w:val="single"/>
        </w:rPr>
        <w:t>за 202</w:t>
      </w:r>
      <w:r w:rsidR="00595C43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93371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Pr="00293371">
        <w:rPr>
          <w:rFonts w:ascii="Times New Roman" w:hAnsi="Times New Roman" w:cs="Times New Roman"/>
          <w:sz w:val="24"/>
          <w:szCs w:val="24"/>
        </w:rPr>
        <w:t xml:space="preserve">___ </w:t>
      </w:r>
    </w:p>
    <w:tbl>
      <w:tblPr>
        <w:tblW w:w="10915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6"/>
        <w:gridCol w:w="4473"/>
        <w:gridCol w:w="1417"/>
        <w:gridCol w:w="1559"/>
      </w:tblGrid>
      <w:tr w:rsidR="00FC3F14" w:rsidRPr="00293371" w:rsidTr="00197D85">
        <w:trPr>
          <w:cantSplit/>
          <w:trHeight w:val="48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14" w:rsidRPr="00293371" w:rsidRDefault="00FC3F14" w:rsidP="00197D8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14" w:rsidRPr="00293371" w:rsidRDefault="00FC3F14" w:rsidP="00197D85">
            <w:pPr>
              <w:pStyle w:val="ConsPlusNormal"/>
              <w:widowControl/>
              <w:spacing w:line="276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FC3F14" w:rsidRPr="00293371" w:rsidRDefault="00FC3F14" w:rsidP="00197D8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о расчете критерия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14" w:rsidRPr="00293371" w:rsidRDefault="00FC3F14" w:rsidP="00197D8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Значение критерия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14" w:rsidRPr="00293371" w:rsidRDefault="00FC3F14" w:rsidP="00197D85">
            <w:pPr>
              <w:pStyle w:val="ConsPlusNormal"/>
              <w:widowControl/>
              <w:spacing w:line="276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C3F14" w:rsidRPr="000D49B7" w:rsidTr="00197D85">
        <w:trPr>
          <w:cantSplit/>
          <w:trHeight w:val="997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14" w:rsidRPr="00293371" w:rsidRDefault="00595C43" w:rsidP="00197D8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F14" w:rsidRPr="00293371">
              <w:rPr>
                <w:rFonts w:ascii="Times New Roman" w:hAnsi="Times New Roman" w:cs="Times New Roman"/>
                <w:sz w:val="24"/>
                <w:szCs w:val="24"/>
              </w:rPr>
              <w:t xml:space="preserve">- оценка степени реализации мероприятий (достижения ожидаемых непосредственных результатов) </w:t>
            </w:r>
          </w:p>
          <w:p w:rsidR="00FC3F14" w:rsidRPr="00293371" w:rsidRDefault="00FC3F14" w:rsidP="00197D8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Z1</w:t>
            </w: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 xml:space="preserve"> = 0,2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14" w:rsidRPr="007309EE" w:rsidRDefault="00FC3F14" w:rsidP="00197D85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К1 </w:t>
            </w:r>
            <w:proofErr w:type="spellStart"/>
            <w:r w:rsidRPr="007309EE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73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7309EE">
              <w:rPr>
                <w:rFonts w:ascii="Times New Roman" w:hAnsi="Times New Roman" w:cs="Times New Roman"/>
                <w:b/>
                <w:sz w:val="24"/>
                <w:szCs w:val="24"/>
              </w:rPr>
              <w:t>Мв</w:t>
            </w:r>
            <w:proofErr w:type="spellEnd"/>
            <w:r w:rsidRPr="0073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М, </w:t>
            </w:r>
          </w:p>
          <w:p w:rsidR="00FC3F14" w:rsidRPr="007309EE" w:rsidRDefault="00FC3F14" w:rsidP="00197D85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9EE">
              <w:rPr>
                <w:rFonts w:ascii="Times New Roman" w:hAnsi="Times New Roman" w:cs="Times New Roman"/>
                <w:b/>
                <w:sz w:val="24"/>
                <w:szCs w:val="24"/>
              </w:rPr>
              <w:t>где</w:t>
            </w:r>
            <w:r w:rsidRPr="007309EE">
              <w:rPr>
                <w:rFonts w:ascii="Times New Roman" w:hAnsi="Times New Roman" w:cs="Times New Roman"/>
                <w:sz w:val="24"/>
                <w:szCs w:val="24"/>
              </w:rPr>
              <w:t xml:space="preserve"> К1 </w:t>
            </w:r>
            <w:proofErr w:type="spellStart"/>
            <w:r w:rsidRPr="007309E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7309EE">
              <w:rPr>
                <w:rFonts w:ascii="Times New Roman" w:hAnsi="Times New Roman" w:cs="Times New Roman"/>
                <w:sz w:val="24"/>
                <w:szCs w:val="24"/>
              </w:rPr>
              <w:t xml:space="preserve"> - степень реализации мероприятий; </w:t>
            </w:r>
          </w:p>
          <w:p w:rsidR="00FC3F14" w:rsidRPr="007309EE" w:rsidRDefault="00FC3F14" w:rsidP="00197D85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9EE"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proofErr w:type="spellEnd"/>
            <w:r w:rsidRPr="007309EE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мероприятий, выполненных в полном объеме, из числа мероприятий, запланированных к реализации в отчетном году; </w:t>
            </w:r>
          </w:p>
          <w:p w:rsidR="00FC3F14" w:rsidRPr="007309EE" w:rsidRDefault="00FC3F14" w:rsidP="00197D85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9EE">
              <w:rPr>
                <w:rFonts w:ascii="Times New Roman" w:hAnsi="Times New Roman" w:cs="Times New Roman"/>
                <w:sz w:val="24"/>
                <w:szCs w:val="24"/>
              </w:rPr>
              <w:t xml:space="preserve">М - общее количество мероприятий, запланированных к реализации в отчетном году. </w:t>
            </w:r>
          </w:p>
          <w:p w:rsidR="00FC3F14" w:rsidRPr="007309EE" w:rsidRDefault="00FC3F14" w:rsidP="00CE3DB3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К1 </w:t>
            </w:r>
            <w:proofErr w:type="spellStart"/>
            <w:r w:rsidRPr="007309EE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73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1</w:t>
            </w:r>
            <w:r w:rsidR="00CE3DB3" w:rsidRPr="007309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309EE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  <w:r w:rsidR="00CE3DB3" w:rsidRPr="007309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309EE">
              <w:rPr>
                <w:rFonts w:ascii="Times New Roman" w:hAnsi="Times New Roman" w:cs="Times New Roman"/>
                <w:b/>
                <w:sz w:val="24"/>
                <w:szCs w:val="24"/>
              </w:rPr>
              <w:t>=0,94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14" w:rsidRPr="007309EE" w:rsidRDefault="00FC3F14" w:rsidP="00197D85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9EE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14" w:rsidRPr="000D49B7" w:rsidRDefault="00FC3F14" w:rsidP="00197D8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C3F14" w:rsidRPr="000D49B7" w:rsidTr="00197D85">
        <w:trPr>
          <w:cantSplit/>
          <w:trHeight w:val="997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14" w:rsidRPr="00293371" w:rsidRDefault="00FC3F14" w:rsidP="00197D8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 xml:space="preserve">К 2 </w:t>
            </w:r>
            <w:proofErr w:type="spellStart"/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93371">
              <w:rPr>
                <w:rFonts w:ascii="Times New Roman" w:hAnsi="Times New Roman" w:cs="Times New Roman"/>
                <w:sz w:val="24"/>
                <w:szCs w:val="24"/>
              </w:rPr>
              <w:t xml:space="preserve"> – оценка степени соответствия запланированному уровню расходов</w:t>
            </w:r>
          </w:p>
          <w:p w:rsidR="00FC3F14" w:rsidRPr="00293371" w:rsidRDefault="00FC3F14" w:rsidP="00197D85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2 = 0,3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14" w:rsidRPr="00F32611" w:rsidRDefault="00FC3F14" w:rsidP="00197D85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К2 </w:t>
            </w:r>
            <w:proofErr w:type="spellStart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Зф</w:t>
            </w:r>
            <w:proofErr w:type="spellEnd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Зп</w:t>
            </w:r>
            <w:proofErr w:type="spellEnd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FC3F14" w:rsidRPr="00F32611" w:rsidRDefault="00FC3F14" w:rsidP="00197D85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где: </w:t>
            </w:r>
            <w:r w:rsidRPr="00F32611">
              <w:rPr>
                <w:rFonts w:ascii="Times New Roman" w:hAnsi="Times New Roman" w:cs="Times New Roman"/>
                <w:sz w:val="24"/>
                <w:szCs w:val="24"/>
              </w:rPr>
              <w:t xml:space="preserve">К2 </w:t>
            </w:r>
            <w:proofErr w:type="spellStart"/>
            <w:r w:rsidRPr="00F3261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F32611">
              <w:rPr>
                <w:rFonts w:ascii="Times New Roman" w:hAnsi="Times New Roman" w:cs="Times New Roman"/>
                <w:sz w:val="24"/>
                <w:szCs w:val="24"/>
              </w:rPr>
              <w:t xml:space="preserve"> - степень соответствия запланированному уровню расходов; </w:t>
            </w:r>
          </w:p>
          <w:p w:rsidR="00FC3F14" w:rsidRPr="00F32611" w:rsidRDefault="00FC3F14" w:rsidP="00197D85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611">
              <w:rPr>
                <w:rFonts w:ascii="Times New Roman" w:hAnsi="Times New Roman" w:cs="Times New Roman"/>
                <w:sz w:val="24"/>
                <w:szCs w:val="24"/>
              </w:rPr>
              <w:t>Зф</w:t>
            </w:r>
            <w:proofErr w:type="spellEnd"/>
            <w:r w:rsidRPr="00F32611">
              <w:rPr>
                <w:rFonts w:ascii="Times New Roman" w:hAnsi="Times New Roman" w:cs="Times New Roman"/>
                <w:sz w:val="24"/>
                <w:szCs w:val="24"/>
              </w:rPr>
              <w:t xml:space="preserve"> - фактические расходы на реализацию программы в отчетном году; </w:t>
            </w:r>
          </w:p>
          <w:p w:rsidR="00FC3F14" w:rsidRPr="00F32611" w:rsidRDefault="00FC3F14" w:rsidP="00197D85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611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proofErr w:type="spellEnd"/>
            <w:r w:rsidRPr="00F32611">
              <w:rPr>
                <w:rFonts w:ascii="Times New Roman" w:hAnsi="Times New Roman" w:cs="Times New Roman"/>
                <w:sz w:val="24"/>
                <w:szCs w:val="24"/>
              </w:rPr>
              <w:t xml:space="preserve"> - плановые расходы на реализацию программы в отчетном году.</w:t>
            </w:r>
          </w:p>
          <w:p w:rsidR="00FC3F14" w:rsidRPr="00F32611" w:rsidRDefault="00FC3F14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К2 </w:t>
            </w:r>
            <w:proofErr w:type="spellStart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 w:rsidR="00F32611"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52472,10</w:t>
            </w:r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F32611"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81472,83</w:t>
            </w:r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= 0,</w:t>
            </w:r>
            <w:r w:rsidR="00F326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14" w:rsidRPr="00F32611" w:rsidRDefault="00FC3F14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1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32611" w:rsidRPr="00F326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326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14" w:rsidRPr="000D49B7" w:rsidRDefault="00FC3F14" w:rsidP="00197D85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32611" w:rsidRPr="000D49B7" w:rsidTr="00197D85">
        <w:trPr>
          <w:cantSplit/>
          <w:trHeight w:val="60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11" w:rsidRPr="00293371" w:rsidRDefault="00F32611" w:rsidP="00F32611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Имп</w:t>
            </w:r>
            <w:proofErr w:type="spellEnd"/>
            <w:r w:rsidRPr="00293371">
              <w:rPr>
                <w:rFonts w:ascii="Times New Roman" w:hAnsi="Times New Roman" w:cs="Times New Roman"/>
                <w:sz w:val="24"/>
                <w:szCs w:val="24"/>
              </w:rPr>
              <w:t xml:space="preserve"> – оценка степени достижения индикаторов цели программы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Имп</w:t>
            </w:r>
            <w:proofErr w:type="spellEnd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ЗИфакт</w:t>
            </w:r>
            <w:proofErr w:type="spellEnd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ЗИплан</w:t>
            </w:r>
            <w:proofErr w:type="spellEnd"/>
          </w:p>
          <w:p w:rsidR="00F32611" w:rsidRPr="00F32611" w:rsidRDefault="00F32611" w:rsidP="00F32611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где: </w:t>
            </w:r>
            <w:proofErr w:type="spellStart"/>
            <w:r w:rsidRPr="00F32611">
              <w:rPr>
                <w:rFonts w:ascii="Times New Roman" w:hAnsi="Times New Roman" w:cs="Times New Roman"/>
                <w:sz w:val="24"/>
                <w:szCs w:val="24"/>
              </w:rPr>
              <w:t>Имп</w:t>
            </w:r>
            <w:proofErr w:type="spellEnd"/>
            <w:r w:rsidRPr="00F32611">
              <w:rPr>
                <w:rFonts w:ascii="Times New Roman" w:hAnsi="Times New Roman" w:cs="Times New Roman"/>
                <w:sz w:val="24"/>
                <w:szCs w:val="24"/>
              </w:rPr>
              <w:t xml:space="preserve"> - степень достижения планового значения индикатора, характеризующего цели и задачи программы; </w:t>
            </w:r>
          </w:p>
          <w:p w:rsidR="00F32611" w:rsidRPr="00F32611" w:rsidRDefault="00F32611" w:rsidP="00F32611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611">
              <w:rPr>
                <w:rFonts w:ascii="Times New Roman" w:hAnsi="Times New Roman" w:cs="Times New Roman"/>
                <w:sz w:val="24"/>
                <w:szCs w:val="24"/>
              </w:rPr>
              <w:t>ЗИфакт</w:t>
            </w:r>
            <w:proofErr w:type="spellEnd"/>
            <w:r w:rsidRPr="00F32611">
              <w:rPr>
                <w:rFonts w:ascii="Times New Roman" w:hAnsi="Times New Roman" w:cs="Times New Roman"/>
                <w:sz w:val="24"/>
                <w:szCs w:val="24"/>
              </w:rPr>
              <w:t xml:space="preserve"> - значение индикатора, характеризующего цели и задачи программы, фактически достигнутое на конец отчетного периода; </w:t>
            </w: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611">
              <w:rPr>
                <w:rFonts w:ascii="Times New Roman" w:hAnsi="Times New Roman" w:cs="Times New Roman"/>
                <w:sz w:val="24"/>
                <w:szCs w:val="24"/>
              </w:rPr>
              <w:t>ЗИплан</w:t>
            </w:r>
            <w:proofErr w:type="spellEnd"/>
            <w:r w:rsidRPr="00F32611">
              <w:rPr>
                <w:rFonts w:ascii="Times New Roman" w:hAnsi="Times New Roman" w:cs="Times New Roman"/>
                <w:sz w:val="24"/>
                <w:szCs w:val="24"/>
              </w:rPr>
              <w:t xml:space="preserve"> - плановое значение индикатора, характеризующего цели и задачи программы.</w:t>
            </w:r>
          </w:p>
          <w:p w:rsidR="00F32611" w:rsidRPr="00F32611" w:rsidRDefault="00F32611" w:rsidP="00F3261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F32611">
              <w:rPr>
                <w:b/>
                <w:sz w:val="24"/>
                <w:szCs w:val="24"/>
              </w:rPr>
              <w:t>Имп</w:t>
            </w:r>
            <w:proofErr w:type="spellEnd"/>
            <w:r w:rsidRPr="00F3261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F32611">
              <w:rPr>
                <w:b/>
                <w:sz w:val="24"/>
                <w:szCs w:val="24"/>
                <w:vertAlign w:val="subscript"/>
              </w:rPr>
              <w:t xml:space="preserve">1 </w:t>
            </w:r>
            <w:r w:rsidRPr="00F32611">
              <w:rPr>
                <w:b/>
                <w:sz w:val="24"/>
                <w:szCs w:val="24"/>
              </w:rPr>
              <w:t xml:space="preserve"> =</w:t>
            </w:r>
            <w:proofErr w:type="gramEnd"/>
            <w:r w:rsidRPr="00F32611">
              <w:rPr>
                <w:b/>
                <w:sz w:val="24"/>
                <w:szCs w:val="24"/>
              </w:rPr>
              <w:t xml:space="preserve"> 67566/50 000=1,35</w:t>
            </w: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Имп</w:t>
            </w:r>
            <w:proofErr w:type="spellEnd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3261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=</w:t>
            </w:r>
            <w:proofErr w:type="gramEnd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857/350=2,45</w:t>
            </w: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Имп</w:t>
            </w:r>
            <w:proofErr w:type="spellEnd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261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3 </w:t>
            </w:r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= 55/35=1,57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11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11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11"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11" w:rsidRPr="000D49B7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32611" w:rsidRPr="000D49B7" w:rsidTr="00197D85">
        <w:trPr>
          <w:cantSplit/>
          <w:trHeight w:val="554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11" w:rsidRPr="00293371" w:rsidRDefault="00F32611" w:rsidP="00F32611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4 </w:t>
            </w:r>
            <w:proofErr w:type="spellStart"/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93371">
              <w:rPr>
                <w:rFonts w:ascii="Times New Roman" w:hAnsi="Times New Roman" w:cs="Times New Roman"/>
                <w:sz w:val="24"/>
                <w:szCs w:val="24"/>
              </w:rPr>
              <w:t xml:space="preserve"> – оценка степени реализации программы </w:t>
            </w:r>
          </w:p>
          <w:p w:rsidR="00F32611" w:rsidRPr="00293371" w:rsidRDefault="00F32611" w:rsidP="00F32611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611" w:rsidRPr="00293371" w:rsidRDefault="00F32611" w:rsidP="00F32611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3 = 0,5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11" w:rsidRPr="00F32611" w:rsidRDefault="00F32611" w:rsidP="00F32611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F32611">
              <w:rPr>
                <w:b/>
                <w:sz w:val="24"/>
                <w:szCs w:val="24"/>
              </w:rPr>
              <w:t xml:space="preserve">К4 </w:t>
            </w:r>
            <w:proofErr w:type="spellStart"/>
            <w:r w:rsidRPr="00F32611">
              <w:rPr>
                <w:b/>
                <w:sz w:val="24"/>
                <w:szCs w:val="24"/>
              </w:rPr>
              <w:t>пп</w:t>
            </w:r>
            <w:proofErr w:type="spellEnd"/>
            <w:r w:rsidRPr="00F3261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F32611">
              <w:rPr>
                <w:b/>
                <w:sz w:val="24"/>
                <w:szCs w:val="24"/>
              </w:rPr>
              <w:t xml:space="preserve">= 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Ипп/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</m:nary>
            </m:oMath>
            <w:r w:rsidRPr="00F32611">
              <w:rPr>
                <w:sz w:val="24"/>
                <w:szCs w:val="24"/>
              </w:rPr>
              <w:t>,</w:t>
            </w:r>
            <w:proofErr w:type="gramEnd"/>
            <w:r w:rsidRPr="00F32611">
              <w:rPr>
                <w:sz w:val="24"/>
                <w:szCs w:val="24"/>
              </w:rPr>
              <w:t xml:space="preserve"> </w:t>
            </w:r>
          </w:p>
          <w:p w:rsidR="00F32611" w:rsidRPr="00F32611" w:rsidRDefault="005303A9" w:rsidP="00F32611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где: </w:t>
            </w:r>
            <w:r w:rsidR="00F32611" w:rsidRPr="00F32611">
              <w:rPr>
                <w:sz w:val="24"/>
                <w:szCs w:val="24"/>
              </w:rPr>
              <w:t xml:space="preserve">К4 </w:t>
            </w:r>
            <w:proofErr w:type="spellStart"/>
            <w:r w:rsidR="00F32611" w:rsidRPr="00F32611">
              <w:rPr>
                <w:sz w:val="24"/>
                <w:szCs w:val="24"/>
              </w:rPr>
              <w:t>пп</w:t>
            </w:r>
            <w:proofErr w:type="spellEnd"/>
            <w:r w:rsidR="00F32611" w:rsidRPr="00F32611">
              <w:rPr>
                <w:sz w:val="24"/>
                <w:szCs w:val="24"/>
              </w:rPr>
              <w:t xml:space="preserve"> - степень реализации программы; </w:t>
            </w:r>
          </w:p>
          <w:p w:rsidR="00F32611" w:rsidRPr="00F32611" w:rsidRDefault="00F32611" w:rsidP="00F32611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1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F32611">
              <w:rPr>
                <w:rFonts w:ascii="Times New Roman" w:hAnsi="Times New Roman" w:cs="Times New Roman"/>
                <w:sz w:val="24"/>
                <w:szCs w:val="24"/>
              </w:rPr>
              <w:t>Ипп</w:t>
            </w:r>
            <w:proofErr w:type="spellEnd"/>
            <w:r w:rsidRPr="00F32611">
              <w:rPr>
                <w:rFonts w:ascii="Times New Roman" w:hAnsi="Times New Roman" w:cs="Times New Roman"/>
                <w:sz w:val="24"/>
                <w:szCs w:val="24"/>
              </w:rPr>
              <w:t xml:space="preserve"> - степень достижения планового значения индикатора, характеризующего цели и задачи программы; </w:t>
            </w:r>
          </w:p>
          <w:p w:rsidR="00F32611" w:rsidRPr="00F32611" w:rsidRDefault="00F32611" w:rsidP="00F32611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11">
              <w:rPr>
                <w:rFonts w:ascii="Times New Roman" w:hAnsi="Times New Roman" w:cs="Times New Roman"/>
                <w:sz w:val="24"/>
                <w:szCs w:val="24"/>
              </w:rPr>
              <w:t xml:space="preserve">         N - число индикаторов, характеризующих цели и задачи программы. </w:t>
            </w: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11">
              <w:rPr>
                <w:rFonts w:ascii="Times New Roman" w:hAnsi="Times New Roman" w:cs="Times New Roman"/>
                <w:sz w:val="24"/>
                <w:szCs w:val="24"/>
              </w:rPr>
              <w:t xml:space="preserve">         При использовании данной формулы в случаях, если К4 </w:t>
            </w:r>
            <w:proofErr w:type="spellStart"/>
            <w:proofErr w:type="gramStart"/>
            <w:r w:rsidRPr="00F3261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F32611">
              <w:rPr>
                <w:rFonts w:ascii="Times New Roman" w:hAnsi="Times New Roman" w:cs="Times New Roman"/>
                <w:sz w:val="24"/>
                <w:szCs w:val="24"/>
              </w:rPr>
              <w:t xml:space="preserve"> &gt;</w:t>
            </w:r>
            <w:proofErr w:type="gramEnd"/>
            <w:r w:rsidRPr="00F32611">
              <w:rPr>
                <w:rFonts w:ascii="Times New Roman" w:hAnsi="Times New Roman" w:cs="Times New Roman"/>
                <w:sz w:val="24"/>
                <w:szCs w:val="24"/>
              </w:rPr>
              <w:t xml:space="preserve"> 1, значение К4 </w:t>
            </w:r>
            <w:proofErr w:type="spellStart"/>
            <w:r w:rsidRPr="00F3261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F32611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принимается равным 1</w:t>
            </w: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К4 </w:t>
            </w:r>
            <w:proofErr w:type="spellStart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(1,35</w:t>
            </w:r>
            <w:r w:rsidR="00381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381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2,45</w:t>
            </w:r>
            <w:r w:rsidR="00381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381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1,57)</w:t>
            </w:r>
            <w:r w:rsidR="00381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81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3=1,79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right="-7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11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методике оценки эффективности, если значение К4&gt;1, то она принимается равной 1</w:t>
            </w: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11" w:rsidRPr="000D49B7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32611" w:rsidRPr="000D49B7" w:rsidTr="00197D85">
        <w:trPr>
          <w:cantSplit/>
          <w:trHeight w:val="656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11" w:rsidRPr="00293371" w:rsidRDefault="00F32611" w:rsidP="00F32611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93371">
              <w:rPr>
                <w:rFonts w:ascii="Times New Roman" w:hAnsi="Times New Roman" w:cs="Times New Roman"/>
                <w:sz w:val="24"/>
                <w:szCs w:val="24"/>
              </w:rPr>
              <w:t xml:space="preserve"> – оценка эффективности реализации программы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11" w:rsidRPr="00F32611" w:rsidRDefault="00F32611" w:rsidP="00F32611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Rмп</w:t>
            </w:r>
            <w:proofErr w:type="spellEnd"/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К1*</w:t>
            </w:r>
            <w:r w:rsidRPr="00F326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+ </w:t>
            </w:r>
            <w:r w:rsidRPr="00F326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2*</w:t>
            </w:r>
            <w:r w:rsidRPr="00F326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2 + К4*</w:t>
            </w:r>
            <w:r w:rsidRPr="00F326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F32611">
              <w:rPr>
                <w:rFonts w:ascii="Times New Roman" w:hAnsi="Times New Roman" w:cs="Times New Roman"/>
                <w:b/>
                <w:sz w:val="24"/>
                <w:szCs w:val="24"/>
              </w:rPr>
              <w:t>3 =0,94*0,2+0,64*0,3+1*0,5=0,19+0,19+0,5=0,88</w:t>
            </w:r>
          </w:p>
          <w:p w:rsidR="00F32611" w:rsidRPr="00F32611" w:rsidRDefault="00F32611" w:rsidP="00F32611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11" w:rsidRPr="00F32611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611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11" w:rsidRPr="00595C43" w:rsidRDefault="00F32611" w:rsidP="00F32611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32611" w:rsidRPr="00293371" w:rsidTr="00197D85">
        <w:trPr>
          <w:cantSplit/>
          <w:trHeight w:val="553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11" w:rsidRPr="00293371" w:rsidRDefault="00F32611" w:rsidP="00F32611">
            <w:pPr>
              <w:pStyle w:val="ConsPlusNormal"/>
              <w:widowControl/>
              <w:spacing w:line="276" w:lineRule="auto"/>
              <w:ind w:right="-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1">
              <w:rPr>
                <w:rFonts w:ascii="Times New Roman" w:hAnsi="Times New Roman" w:cs="Times New Roman"/>
                <w:sz w:val="24"/>
                <w:szCs w:val="24"/>
              </w:rPr>
              <w:t>Качественная характеристика программы</w:t>
            </w:r>
          </w:p>
        </w:tc>
        <w:tc>
          <w:tcPr>
            <w:tcW w:w="7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611" w:rsidRPr="00595C43" w:rsidRDefault="00F32611" w:rsidP="00855E5D">
            <w:pPr>
              <w:pStyle w:val="ConsPlusNormal"/>
              <w:widowControl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855E5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Start"/>
            <w:r w:rsidRPr="00855E5D"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  <w:proofErr w:type="spellEnd"/>
            <w:r w:rsidRPr="00855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5E5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proofErr w:type="gramEnd"/>
            <w:r w:rsidRPr="00855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0,</w:t>
            </w:r>
            <w:r w:rsidR="00855E5D" w:rsidRPr="00855E5D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Pr="00855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5E5D" w:rsidRPr="00855E5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</w:tc>
      </w:tr>
    </w:tbl>
    <w:p w:rsidR="00FC3F14" w:rsidRPr="00293371" w:rsidRDefault="00FC3F14" w:rsidP="00FC3F14">
      <w:pPr>
        <w:pStyle w:val="ConsPlusNormal"/>
        <w:widowControl/>
        <w:spacing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4"/>
          <w:szCs w:val="24"/>
        </w:rPr>
      </w:pP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4"/>
          <w:szCs w:val="24"/>
          <w:u w:val="single"/>
        </w:rPr>
      </w:pPr>
      <w:r w:rsidRPr="00293371">
        <w:rPr>
          <w:sz w:val="24"/>
          <w:szCs w:val="24"/>
        </w:rPr>
        <w:t xml:space="preserve">Директор департамента торговли и туризма    ____________     </w:t>
      </w:r>
      <w:r w:rsidRPr="00293371">
        <w:rPr>
          <w:sz w:val="24"/>
          <w:szCs w:val="24"/>
          <w:u w:val="single"/>
        </w:rPr>
        <w:t>Киселева Л.В.</w:t>
      </w: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4"/>
          <w:szCs w:val="24"/>
        </w:rPr>
      </w:pPr>
      <w:r w:rsidRPr="00293371">
        <w:rPr>
          <w:sz w:val="24"/>
          <w:szCs w:val="24"/>
        </w:rPr>
        <w:t xml:space="preserve">                                                                                 (</w:t>
      </w:r>
      <w:proofErr w:type="gramStart"/>
      <w:r w:rsidRPr="00293371">
        <w:rPr>
          <w:sz w:val="24"/>
          <w:szCs w:val="24"/>
        </w:rPr>
        <w:t xml:space="preserve">подпись)   </w:t>
      </w:r>
      <w:proofErr w:type="gramEnd"/>
      <w:r w:rsidRPr="00293371">
        <w:rPr>
          <w:sz w:val="24"/>
          <w:szCs w:val="24"/>
        </w:rPr>
        <w:t xml:space="preserve">                 (ФИО)</w:t>
      </w: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4"/>
          <w:szCs w:val="24"/>
        </w:rPr>
      </w:pP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4"/>
          <w:szCs w:val="24"/>
        </w:rPr>
      </w:pPr>
      <w:r w:rsidRPr="00293371">
        <w:rPr>
          <w:sz w:val="24"/>
          <w:szCs w:val="24"/>
        </w:rPr>
        <w:t>Согласовано</w:t>
      </w: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4"/>
          <w:szCs w:val="24"/>
        </w:rPr>
      </w:pPr>
      <w:r w:rsidRPr="00293371">
        <w:rPr>
          <w:sz w:val="24"/>
          <w:szCs w:val="24"/>
        </w:rPr>
        <w:t xml:space="preserve">Заместитель главы администрации города </w:t>
      </w: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4"/>
          <w:szCs w:val="24"/>
        </w:rPr>
      </w:pPr>
      <w:r w:rsidRPr="00293371">
        <w:rPr>
          <w:sz w:val="24"/>
          <w:szCs w:val="24"/>
        </w:rPr>
        <w:t>по экономическому развитию и туризму</w:t>
      </w: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4"/>
          <w:szCs w:val="24"/>
        </w:rPr>
      </w:pPr>
    </w:p>
    <w:p w:rsidR="00FC3F14" w:rsidRPr="00293371" w:rsidRDefault="00FC3F14" w:rsidP="00FC3F14">
      <w:pPr>
        <w:widowControl w:val="0"/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4"/>
          <w:szCs w:val="24"/>
        </w:rPr>
      </w:pPr>
      <w:r w:rsidRPr="00293371">
        <w:rPr>
          <w:sz w:val="24"/>
          <w:szCs w:val="24"/>
        </w:rPr>
        <w:t>______________________ А.В. Матвеев</w:t>
      </w:r>
    </w:p>
    <w:p w:rsidR="00FC3F14" w:rsidRDefault="00FC3F14" w:rsidP="00FC3F14"/>
    <w:p w:rsidR="00FC3F14" w:rsidRDefault="00FC3F14" w:rsidP="00FC3F14"/>
    <w:p w:rsidR="00AC798D" w:rsidRDefault="00AC798D"/>
    <w:sectPr w:rsidR="00AC798D" w:rsidSect="00197D85">
      <w:pgSz w:w="11906" w:h="16838"/>
      <w:pgMar w:top="709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19E"/>
    <w:multiLevelType w:val="hybridMultilevel"/>
    <w:tmpl w:val="35600AD4"/>
    <w:lvl w:ilvl="0" w:tplc="463AB0A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35FAC"/>
    <w:multiLevelType w:val="hybridMultilevel"/>
    <w:tmpl w:val="1BD884F4"/>
    <w:lvl w:ilvl="0" w:tplc="2514E0F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01803"/>
    <w:multiLevelType w:val="hybridMultilevel"/>
    <w:tmpl w:val="B0540A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1244FA5"/>
    <w:multiLevelType w:val="hybridMultilevel"/>
    <w:tmpl w:val="5F9A2200"/>
    <w:lvl w:ilvl="0" w:tplc="08E4536A">
      <w:start w:val="2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04364"/>
    <w:multiLevelType w:val="multilevel"/>
    <w:tmpl w:val="E1D40676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12532F99"/>
    <w:multiLevelType w:val="hybridMultilevel"/>
    <w:tmpl w:val="86C24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3537B"/>
    <w:multiLevelType w:val="hybridMultilevel"/>
    <w:tmpl w:val="341205DA"/>
    <w:lvl w:ilvl="0" w:tplc="E3E0B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9C015B2"/>
    <w:multiLevelType w:val="multilevel"/>
    <w:tmpl w:val="235E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A811FC"/>
    <w:multiLevelType w:val="hybridMultilevel"/>
    <w:tmpl w:val="76623104"/>
    <w:lvl w:ilvl="0" w:tplc="128A8F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294DDB"/>
    <w:multiLevelType w:val="multilevel"/>
    <w:tmpl w:val="B87E7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364472A"/>
    <w:multiLevelType w:val="hybridMultilevel"/>
    <w:tmpl w:val="A5726FAC"/>
    <w:lvl w:ilvl="0" w:tplc="A0928F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D162D8"/>
    <w:multiLevelType w:val="hybridMultilevel"/>
    <w:tmpl w:val="428C580E"/>
    <w:lvl w:ilvl="0" w:tplc="AB4E421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823598A"/>
    <w:multiLevelType w:val="hybridMultilevel"/>
    <w:tmpl w:val="85DCCBC0"/>
    <w:lvl w:ilvl="0" w:tplc="463AB0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B155008"/>
    <w:multiLevelType w:val="multilevel"/>
    <w:tmpl w:val="31607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123A49"/>
    <w:multiLevelType w:val="hybridMultilevel"/>
    <w:tmpl w:val="8E6AD9B0"/>
    <w:lvl w:ilvl="0" w:tplc="9176079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80A6853"/>
    <w:multiLevelType w:val="hybridMultilevel"/>
    <w:tmpl w:val="F8405BBC"/>
    <w:lvl w:ilvl="0" w:tplc="CC16E64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15042C9"/>
    <w:multiLevelType w:val="hybridMultilevel"/>
    <w:tmpl w:val="BFCEC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464E27"/>
    <w:multiLevelType w:val="hybridMultilevel"/>
    <w:tmpl w:val="C1543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82B7A"/>
    <w:multiLevelType w:val="hybridMultilevel"/>
    <w:tmpl w:val="502AAD06"/>
    <w:lvl w:ilvl="0" w:tplc="8A882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B5E3C6F"/>
    <w:multiLevelType w:val="hybridMultilevel"/>
    <w:tmpl w:val="80FCECA4"/>
    <w:lvl w:ilvl="0" w:tplc="421A42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FD62E1"/>
    <w:multiLevelType w:val="hybridMultilevel"/>
    <w:tmpl w:val="FB4C1DE2"/>
    <w:lvl w:ilvl="0" w:tplc="3B8480D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6600771"/>
    <w:multiLevelType w:val="hybridMultilevel"/>
    <w:tmpl w:val="6D6E7C06"/>
    <w:lvl w:ilvl="0" w:tplc="463AB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024BEE"/>
    <w:multiLevelType w:val="multilevel"/>
    <w:tmpl w:val="8C9E0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7A7E7543"/>
    <w:multiLevelType w:val="hybridMultilevel"/>
    <w:tmpl w:val="9A2ACFB2"/>
    <w:lvl w:ilvl="0" w:tplc="463AB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6"/>
  </w:num>
  <w:num w:numId="4">
    <w:abstractNumId w:val="15"/>
  </w:num>
  <w:num w:numId="5">
    <w:abstractNumId w:val="10"/>
  </w:num>
  <w:num w:numId="6">
    <w:abstractNumId w:val="11"/>
  </w:num>
  <w:num w:numId="7">
    <w:abstractNumId w:val="20"/>
  </w:num>
  <w:num w:numId="8">
    <w:abstractNumId w:val="18"/>
  </w:num>
  <w:num w:numId="9">
    <w:abstractNumId w:val="7"/>
  </w:num>
  <w:num w:numId="10">
    <w:abstractNumId w:val="4"/>
  </w:num>
  <w:num w:numId="11">
    <w:abstractNumId w:val="9"/>
  </w:num>
  <w:num w:numId="12">
    <w:abstractNumId w:val="13"/>
  </w:num>
  <w:num w:numId="13">
    <w:abstractNumId w:val="8"/>
  </w:num>
  <w:num w:numId="14">
    <w:abstractNumId w:val="6"/>
  </w:num>
  <w:num w:numId="15">
    <w:abstractNumId w:val="2"/>
  </w:num>
  <w:num w:numId="16">
    <w:abstractNumId w:val="14"/>
  </w:num>
  <w:num w:numId="17">
    <w:abstractNumId w:val="23"/>
  </w:num>
  <w:num w:numId="18">
    <w:abstractNumId w:val="12"/>
  </w:num>
  <w:num w:numId="19">
    <w:abstractNumId w:val="3"/>
  </w:num>
  <w:num w:numId="20">
    <w:abstractNumId w:val="0"/>
  </w:num>
  <w:num w:numId="21">
    <w:abstractNumId w:val="17"/>
  </w:num>
  <w:num w:numId="22">
    <w:abstractNumId w:val="1"/>
  </w:num>
  <w:num w:numId="23">
    <w:abstractNumId w:val="2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14"/>
    <w:rsid w:val="00025E5A"/>
    <w:rsid w:val="00084312"/>
    <w:rsid w:val="0011688D"/>
    <w:rsid w:val="001815B6"/>
    <w:rsid w:val="00185699"/>
    <w:rsid w:val="00191F5E"/>
    <w:rsid w:val="00195825"/>
    <w:rsid w:val="00197D85"/>
    <w:rsid w:val="001A09BE"/>
    <w:rsid w:val="001B0E71"/>
    <w:rsid w:val="001B61AB"/>
    <w:rsid w:val="002170D7"/>
    <w:rsid w:val="0025204D"/>
    <w:rsid w:val="002A563F"/>
    <w:rsid w:val="002B3481"/>
    <w:rsid w:val="002B49BF"/>
    <w:rsid w:val="002E191B"/>
    <w:rsid w:val="002E630F"/>
    <w:rsid w:val="00307046"/>
    <w:rsid w:val="00340166"/>
    <w:rsid w:val="003542AE"/>
    <w:rsid w:val="0038166D"/>
    <w:rsid w:val="0038755C"/>
    <w:rsid w:val="00395AC9"/>
    <w:rsid w:val="003B39F8"/>
    <w:rsid w:val="00406F73"/>
    <w:rsid w:val="004261C6"/>
    <w:rsid w:val="00430069"/>
    <w:rsid w:val="0046131E"/>
    <w:rsid w:val="004B323F"/>
    <w:rsid w:val="004B58DC"/>
    <w:rsid w:val="004C3491"/>
    <w:rsid w:val="004E64A2"/>
    <w:rsid w:val="004E7793"/>
    <w:rsid w:val="005303A9"/>
    <w:rsid w:val="00550DFF"/>
    <w:rsid w:val="0056784B"/>
    <w:rsid w:val="00595C43"/>
    <w:rsid w:val="00597ECC"/>
    <w:rsid w:val="005B2089"/>
    <w:rsid w:val="00684F85"/>
    <w:rsid w:val="007041D5"/>
    <w:rsid w:val="00710B14"/>
    <w:rsid w:val="007309EE"/>
    <w:rsid w:val="00782960"/>
    <w:rsid w:val="007A0F85"/>
    <w:rsid w:val="007C3491"/>
    <w:rsid w:val="00812BEA"/>
    <w:rsid w:val="00855E5D"/>
    <w:rsid w:val="008C5654"/>
    <w:rsid w:val="00905C51"/>
    <w:rsid w:val="00915ECB"/>
    <w:rsid w:val="0092786C"/>
    <w:rsid w:val="00927965"/>
    <w:rsid w:val="009455DE"/>
    <w:rsid w:val="00974BBC"/>
    <w:rsid w:val="009F2A77"/>
    <w:rsid w:val="00AA3E49"/>
    <w:rsid w:val="00AC798D"/>
    <w:rsid w:val="00AF46EE"/>
    <w:rsid w:val="00B13CB4"/>
    <w:rsid w:val="00B334D4"/>
    <w:rsid w:val="00BB6FD1"/>
    <w:rsid w:val="00C2329A"/>
    <w:rsid w:val="00C34BC9"/>
    <w:rsid w:val="00C53CBC"/>
    <w:rsid w:val="00CC0783"/>
    <w:rsid w:val="00CE3DB3"/>
    <w:rsid w:val="00CF18A1"/>
    <w:rsid w:val="00D51E6C"/>
    <w:rsid w:val="00E26588"/>
    <w:rsid w:val="00E35579"/>
    <w:rsid w:val="00EC5FCF"/>
    <w:rsid w:val="00F11E47"/>
    <w:rsid w:val="00F32611"/>
    <w:rsid w:val="00F96532"/>
    <w:rsid w:val="00FB138C"/>
    <w:rsid w:val="00F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3C5E3-27EA-4027-9FE3-09B90BCC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3F14"/>
    <w:pPr>
      <w:keepNext/>
      <w:jc w:val="both"/>
      <w:outlineLvl w:val="0"/>
    </w:pPr>
    <w:rPr>
      <w:b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F14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customStyle="1" w:styleId="FR1">
    <w:name w:val="FR1"/>
    <w:rsid w:val="00FC3F14"/>
    <w:pPr>
      <w:widowControl w:val="0"/>
      <w:spacing w:after="0" w:line="240" w:lineRule="auto"/>
      <w:ind w:left="4360"/>
    </w:pPr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C3F14"/>
    <w:rPr>
      <w:bCs/>
      <w:iCs/>
      <w:sz w:val="28"/>
    </w:rPr>
  </w:style>
  <w:style w:type="character" w:customStyle="1" w:styleId="a4">
    <w:name w:val="Основной текст Знак"/>
    <w:basedOn w:val="a0"/>
    <w:link w:val="a3"/>
    <w:rsid w:val="00FC3F14"/>
    <w:rPr>
      <w:rFonts w:ascii="Times New Roman" w:eastAsia="Times New Roman" w:hAnsi="Times New Roman" w:cs="Times New Roman"/>
      <w:bCs/>
      <w:iCs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FC3F14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FC3F14"/>
    <w:rPr>
      <w:rFonts w:ascii="Tahoma" w:hAnsi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C3F1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FC3F14"/>
    <w:rPr>
      <w:dstrike w:val="0"/>
      <w:color w:val="auto"/>
      <w:u w:val="none"/>
      <w:vertAlign w:val="baseline"/>
    </w:rPr>
  </w:style>
  <w:style w:type="paragraph" w:customStyle="1" w:styleId="ConsPlusNormal">
    <w:name w:val="ConsPlusNormal"/>
    <w:rsid w:val="00FC3F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C3F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Cell">
    <w:name w:val="ConsCell"/>
    <w:rsid w:val="00FC3F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aliases w:val="Начало абзаца,Цветной список — акцент 11,Нумерованный многоуровневый,Маркер,1,UL,Абзац маркированнный,Table-Normal,RSHB_Table-Normal,Предусловия,List Paragraph"/>
    <w:basedOn w:val="a"/>
    <w:link w:val="a9"/>
    <w:uiPriority w:val="34"/>
    <w:qFormat/>
    <w:rsid w:val="00FC3F14"/>
    <w:pPr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rsid w:val="00FC3F14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3F14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15pt">
    <w:name w:val="Основной текст + 15 pt;Полужирный"/>
    <w:rsid w:val="00FC3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/>
    </w:rPr>
  </w:style>
  <w:style w:type="paragraph" w:customStyle="1" w:styleId="s1">
    <w:name w:val="s_1"/>
    <w:basedOn w:val="a"/>
    <w:rsid w:val="00FC3F14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1"/>
    <w:rsid w:val="00FC3F1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ConsPlusNonformat">
    <w:name w:val="ConsPlusNonformat"/>
    <w:rsid w:val="00FC3F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C3F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Title"/>
    <w:aliases w:val=" Знак"/>
    <w:basedOn w:val="a"/>
    <w:link w:val="ab"/>
    <w:qFormat/>
    <w:rsid w:val="00FC3F14"/>
    <w:pPr>
      <w:jc w:val="center"/>
    </w:pPr>
    <w:rPr>
      <w:sz w:val="28"/>
    </w:rPr>
  </w:style>
  <w:style w:type="character" w:customStyle="1" w:styleId="ab">
    <w:name w:val="Название Знак"/>
    <w:aliases w:val=" Знак Знак"/>
    <w:basedOn w:val="a0"/>
    <w:link w:val="aa"/>
    <w:rsid w:val="00FC3F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Strong"/>
    <w:basedOn w:val="a0"/>
    <w:uiPriority w:val="22"/>
    <w:qFormat/>
    <w:rsid w:val="00FC3F14"/>
    <w:rPr>
      <w:b/>
      <w:bCs/>
    </w:rPr>
  </w:style>
  <w:style w:type="paragraph" w:styleId="ad">
    <w:name w:val="Normal (Web)"/>
    <w:basedOn w:val="a"/>
    <w:uiPriority w:val="99"/>
    <w:unhideWhenUsed/>
    <w:rsid w:val="00FC3F14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FC3F14"/>
    <w:rPr>
      <w:i/>
      <w:iCs/>
    </w:rPr>
  </w:style>
  <w:style w:type="character" w:customStyle="1" w:styleId="markedcontent">
    <w:name w:val="markedcontent"/>
    <w:basedOn w:val="a0"/>
    <w:rsid w:val="00FC3F14"/>
  </w:style>
  <w:style w:type="paragraph" w:customStyle="1" w:styleId="conspluscellmrcssattr">
    <w:name w:val="conspluscell_mr_css_attr"/>
    <w:basedOn w:val="a"/>
    <w:rsid w:val="00FC3F14"/>
    <w:pPr>
      <w:spacing w:before="100" w:beforeAutospacing="1" w:after="100" w:afterAutospacing="1"/>
    </w:pPr>
    <w:rPr>
      <w:sz w:val="24"/>
      <w:szCs w:val="24"/>
    </w:rPr>
  </w:style>
  <w:style w:type="paragraph" w:styleId="af">
    <w:name w:val="header"/>
    <w:basedOn w:val="a"/>
    <w:link w:val="af0"/>
    <w:rsid w:val="00FC3F1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FC3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FC3F14"/>
    <w:pPr>
      <w:spacing w:after="0" w:line="240" w:lineRule="auto"/>
    </w:pPr>
  </w:style>
  <w:style w:type="character" w:customStyle="1" w:styleId="a9">
    <w:name w:val="Абзац списка Знак"/>
    <w:aliases w:val="Начало абзаца Знак,Цветной список — акцент 11 Знак,Нумерованный многоуровневый Знак,Маркер Знак,1 Знак,UL Знак,Абзац маркированнный Знак,Table-Normal Знак,RSHB_Table-Normal Знак,Предусловия Знак,List Paragraph Знак"/>
    <w:link w:val="a8"/>
    <w:uiPriority w:val="34"/>
    <w:locked/>
    <w:rsid w:val="004C34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45120-E106-4F90-8350-F8FECB96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30</Pages>
  <Words>8313</Words>
  <Characters>47387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Светлана Михайловна</dc:creator>
  <cp:keywords/>
  <dc:description/>
  <cp:lastModifiedBy>Чернышева Светлана Михайловна</cp:lastModifiedBy>
  <cp:revision>55</cp:revision>
  <cp:lastPrinted>2026-02-04T08:52:00Z</cp:lastPrinted>
  <dcterms:created xsi:type="dcterms:W3CDTF">2025-12-17T13:13:00Z</dcterms:created>
  <dcterms:modified xsi:type="dcterms:W3CDTF">2026-02-04T08:57:00Z</dcterms:modified>
</cp:coreProperties>
</file>